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0C23F5" w14:textId="77777777" w:rsidR="009B5EFD" w:rsidRDefault="009B5EFD" w:rsidP="009B5EFD">
      <w:pPr>
        <w:spacing w:line="276" w:lineRule="auto"/>
        <w:ind w:left="1315" w:right="518"/>
        <w:rPr>
          <w:rFonts w:ascii="Times New Roman" w:hAnsi="Times New Roman" w:cs="Times New Roman"/>
          <w:sz w:val="24"/>
          <w:szCs w:val="24"/>
        </w:rPr>
      </w:pPr>
    </w:p>
    <w:p w14:paraId="7ECC3136" w14:textId="77777777" w:rsidR="009B5EFD" w:rsidRPr="00FC356E" w:rsidRDefault="009B5EFD" w:rsidP="009B5EFD">
      <w:pPr>
        <w:spacing w:line="276" w:lineRule="auto"/>
        <w:jc w:val="both"/>
        <w:rPr>
          <w:sz w:val="22"/>
          <w:szCs w:val="22"/>
        </w:rPr>
      </w:pPr>
      <w:r w:rsidRPr="00FC356E">
        <w:rPr>
          <w:sz w:val="22"/>
          <w:szCs w:val="22"/>
        </w:rPr>
        <w:t>……………………………………(naziv ponudnika,</w:t>
      </w:r>
      <w:r>
        <w:rPr>
          <w:sz w:val="22"/>
          <w:szCs w:val="22"/>
        </w:rPr>
        <w:t xml:space="preserve"> naslov)</w:t>
      </w:r>
      <w:r w:rsidRPr="00FC356E">
        <w:rPr>
          <w:sz w:val="22"/>
          <w:szCs w:val="22"/>
        </w:rPr>
        <w:t xml:space="preserve">; matična št.: , </w:t>
      </w:r>
      <w:r>
        <w:rPr>
          <w:sz w:val="22"/>
          <w:szCs w:val="22"/>
        </w:rPr>
        <w:t>ID za DDV:…..</w:t>
      </w:r>
      <w:r w:rsidRPr="00E31544">
        <w:rPr>
          <w:sz w:val="22"/>
          <w:szCs w:val="22"/>
        </w:rPr>
        <w:t>, ki ga zastopa direktor</w:t>
      </w:r>
      <w:r>
        <w:rPr>
          <w:sz w:val="22"/>
          <w:szCs w:val="22"/>
        </w:rPr>
        <w:t>…………</w:t>
      </w:r>
      <w:r w:rsidRPr="00FC356E">
        <w:rPr>
          <w:sz w:val="22"/>
          <w:szCs w:val="22"/>
        </w:rPr>
        <w:t xml:space="preserve"> (v nadaljevanju ponudnik)</w:t>
      </w:r>
    </w:p>
    <w:p w14:paraId="7A88E232" w14:textId="77777777" w:rsidR="009B5EFD" w:rsidRPr="00FC356E" w:rsidRDefault="009B5EFD" w:rsidP="009B5EFD">
      <w:pPr>
        <w:spacing w:line="276" w:lineRule="auto"/>
        <w:jc w:val="both"/>
        <w:rPr>
          <w:sz w:val="22"/>
          <w:szCs w:val="22"/>
        </w:rPr>
      </w:pPr>
    </w:p>
    <w:p w14:paraId="705A827C" w14:textId="77777777" w:rsidR="009B5EFD" w:rsidRPr="00FC356E" w:rsidRDefault="009B5EFD" w:rsidP="009B5EFD">
      <w:pPr>
        <w:spacing w:line="276" w:lineRule="auto"/>
        <w:jc w:val="both"/>
        <w:rPr>
          <w:sz w:val="22"/>
          <w:szCs w:val="22"/>
        </w:rPr>
      </w:pPr>
      <w:r w:rsidRPr="00FC356E">
        <w:rPr>
          <w:sz w:val="22"/>
          <w:szCs w:val="22"/>
        </w:rPr>
        <w:t>in</w:t>
      </w:r>
    </w:p>
    <w:p w14:paraId="5B4CC5A8" w14:textId="77777777" w:rsidR="009B5EFD" w:rsidRPr="00FC356E" w:rsidRDefault="009B5EFD" w:rsidP="009B5EFD">
      <w:pPr>
        <w:spacing w:line="276" w:lineRule="auto"/>
        <w:jc w:val="both"/>
        <w:rPr>
          <w:sz w:val="22"/>
          <w:szCs w:val="22"/>
        </w:rPr>
      </w:pPr>
    </w:p>
    <w:p w14:paraId="2B47AC8D" w14:textId="19ADA13F" w:rsidR="009B5EFD" w:rsidRPr="00FC356E" w:rsidRDefault="009B5EFD" w:rsidP="009B5EFD">
      <w:pPr>
        <w:pStyle w:val="NoSpacing"/>
        <w:spacing w:line="276" w:lineRule="auto"/>
        <w:jc w:val="both"/>
        <w:rPr>
          <w:rFonts w:ascii="Arial" w:hAnsi="Arial" w:cs="Arial"/>
        </w:rPr>
      </w:pPr>
      <w:r w:rsidRPr="00D07E61">
        <w:rPr>
          <w:rFonts w:ascii="Arial" w:hAnsi="Arial" w:cs="Arial"/>
        </w:rPr>
        <w:t>Zavod za zdravstveno zavarovanje Slovenije</w:t>
      </w:r>
      <w:r>
        <w:rPr>
          <w:rFonts w:ascii="Arial" w:hAnsi="Arial" w:cs="Arial"/>
        </w:rPr>
        <w:t xml:space="preserve">, </w:t>
      </w:r>
      <w:r w:rsidRPr="00D07E61">
        <w:rPr>
          <w:rFonts w:ascii="Arial" w:hAnsi="Arial" w:cs="Arial"/>
        </w:rPr>
        <w:t>Miklošičeva cesta 24</w:t>
      </w:r>
      <w:r>
        <w:rPr>
          <w:rFonts w:ascii="Arial" w:hAnsi="Arial" w:cs="Arial"/>
        </w:rPr>
        <w:t xml:space="preserve">, </w:t>
      </w:r>
      <w:r w:rsidRPr="00D07E61">
        <w:rPr>
          <w:rFonts w:ascii="Arial" w:hAnsi="Arial" w:cs="Arial"/>
        </w:rPr>
        <w:t>1000 Ljubljana</w:t>
      </w:r>
      <w:r>
        <w:rPr>
          <w:rFonts w:ascii="Arial" w:hAnsi="Arial" w:cs="Arial"/>
        </w:rPr>
        <w:t xml:space="preserve">, </w:t>
      </w:r>
      <w:r w:rsidRPr="00FC356E">
        <w:rPr>
          <w:rFonts w:ascii="Arial" w:hAnsi="Arial" w:cs="Arial"/>
        </w:rPr>
        <w:t xml:space="preserve">matična št.: </w:t>
      </w:r>
      <w:r w:rsidRPr="00D07E61">
        <w:rPr>
          <w:rFonts w:ascii="Arial" w:hAnsi="Arial" w:cs="Arial"/>
        </w:rPr>
        <w:t>5554195000</w:t>
      </w:r>
      <w:r w:rsidRPr="00FC356E">
        <w:rPr>
          <w:rFonts w:ascii="Arial" w:hAnsi="Arial" w:cs="Arial"/>
        </w:rPr>
        <w:t>, davčna š</w:t>
      </w:r>
      <w:r>
        <w:rPr>
          <w:rFonts w:ascii="Arial" w:hAnsi="Arial" w:cs="Arial"/>
        </w:rPr>
        <w:t>t.:</w:t>
      </w:r>
      <w:r w:rsidRPr="00FC356E">
        <w:rPr>
          <w:rFonts w:ascii="Arial" w:hAnsi="Arial" w:cs="Arial"/>
        </w:rPr>
        <w:t xml:space="preserve"> </w:t>
      </w:r>
      <w:r w:rsidRPr="00D07E61">
        <w:rPr>
          <w:rFonts w:ascii="Arial" w:hAnsi="Arial" w:cs="Arial"/>
        </w:rPr>
        <w:t>SI</w:t>
      </w:r>
      <w:r>
        <w:rPr>
          <w:rFonts w:ascii="Arial" w:hAnsi="Arial" w:cs="Arial"/>
        </w:rPr>
        <w:t xml:space="preserve"> </w:t>
      </w:r>
      <w:r w:rsidRPr="00D07E61">
        <w:rPr>
          <w:rFonts w:ascii="Arial" w:hAnsi="Arial" w:cs="Arial"/>
        </w:rPr>
        <w:t>41698070</w:t>
      </w:r>
      <w:r w:rsidRPr="00FC356E">
        <w:rPr>
          <w:rFonts w:ascii="Arial" w:hAnsi="Arial" w:cs="Arial"/>
        </w:rPr>
        <w:t xml:space="preserve">, ki ga zastopa </w:t>
      </w:r>
      <w:r w:rsidR="00555401">
        <w:rPr>
          <w:rFonts w:ascii="Arial" w:hAnsi="Arial" w:cs="Arial"/>
        </w:rPr>
        <w:t xml:space="preserve">generalna </w:t>
      </w:r>
      <w:r>
        <w:rPr>
          <w:rFonts w:ascii="Arial" w:hAnsi="Arial" w:cs="Arial"/>
        </w:rPr>
        <w:t xml:space="preserve">direktorica </w:t>
      </w:r>
      <w:r w:rsidRPr="00D07E61">
        <w:rPr>
          <w:rFonts w:ascii="Arial" w:hAnsi="Arial" w:cs="Arial"/>
        </w:rPr>
        <w:t>doc. dr. Tatjana Mlakar</w:t>
      </w:r>
      <w:r w:rsidRPr="00FC356E">
        <w:rPr>
          <w:rFonts w:ascii="Arial" w:hAnsi="Arial" w:cs="Arial"/>
        </w:rPr>
        <w:t>, (v nadaljevanju naročnik)</w:t>
      </w:r>
    </w:p>
    <w:p w14:paraId="77B373FD" w14:textId="77777777" w:rsidR="009B5EFD" w:rsidRPr="00FC356E" w:rsidRDefault="009B5EFD" w:rsidP="009B5EFD">
      <w:pPr>
        <w:spacing w:line="276" w:lineRule="auto"/>
        <w:jc w:val="both"/>
        <w:rPr>
          <w:sz w:val="22"/>
          <w:szCs w:val="22"/>
        </w:rPr>
      </w:pPr>
    </w:p>
    <w:p w14:paraId="3A7597CA" w14:textId="77777777" w:rsidR="009B5EFD" w:rsidRDefault="009B5EFD" w:rsidP="009B5EFD">
      <w:pPr>
        <w:spacing w:line="276" w:lineRule="auto"/>
        <w:jc w:val="both"/>
        <w:rPr>
          <w:sz w:val="22"/>
          <w:szCs w:val="22"/>
        </w:rPr>
      </w:pPr>
      <w:r w:rsidRPr="00372CF5">
        <w:rPr>
          <w:sz w:val="22"/>
          <w:szCs w:val="22"/>
        </w:rPr>
        <w:t>skleneta:</w:t>
      </w:r>
    </w:p>
    <w:p w14:paraId="4C4CE2FE" w14:textId="77777777" w:rsidR="009B5EFD" w:rsidRPr="00FC356E" w:rsidRDefault="009B5EFD" w:rsidP="009B5EFD">
      <w:pPr>
        <w:spacing w:line="276" w:lineRule="auto"/>
        <w:jc w:val="both"/>
        <w:rPr>
          <w:sz w:val="22"/>
          <w:szCs w:val="22"/>
        </w:rPr>
      </w:pPr>
    </w:p>
    <w:p w14:paraId="3CAD1678" w14:textId="77777777" w:rsidR="009B5EFD" w:rsidRDefault="009B5EFD" w:rsidP="009B5EFD">
      <w:pPr>
        <w:shd w:val="clear" w:color="auto" w:fill="FFFFFF"/>
        <w:spacing w:line="276" w:lineRule="auto"/>
        <w:jc w:val="center"/>
        <w:rPr>
          <w:b/>
          <w:bCs/>
          <w:color w:val="000000"/>
          <w:spacing w:val="-6"/>
          <w:sz w:val="22"/>
          <w:szCs w:val="22"/>
        </w:rPr>
      </w:pPr>
      <w:r>
        <w:rPr>
          <w:b/>
          <w:bCs/>
          <w:color w:val="000000"/>
          <w:spacing w:val="-6"/>
          <w:sz w:val="22"/>
          <w:szCs w:val="22"/>
        </w:rPr>
        <w:t>SPORAZUM O NERAZKRIVANJU PODATKOV</w:t>
      </w:r>
    </w:p>
    <w:p w14:paraId="5743DE85" w14:textId="77777777" w:rsidR="009B5EFD" w:rsidRDefault="009B5EFD" w:rsidP="009B5EFD">
      <w:pPr>
        <w:shd w:val="clear" w:color="auto" w:fill="FFFFFF"/>
        <w:spacing w:line="276" w:lineRule="auto"/>
        <w:jc w:val="center"/>
      </w:pPr>
    </w:p>
    <w:p w14:paraId="61BC87DB" w14:textId="77777777" w:rsidR="009B5EFD" w:rsidRDefault="009B5EFD" w:rsidP="009B5EFD">
      <w:pPr>
        <w:shd w:val="clear" w:color="auto" w:fill="FFFFFF"/>
        <w:tabs>
          <w:tab w:val="left" w:pos="4570"/>
        </w:tabs>
        <w:spacing w:line="276" w:lineRule="auto"/>
        <w:ind w:left="4214"/>
        <w:rPr>
          <w:rFonts w:eastAsia="Times New Roman"/>
          <w:color w:val="000000"/>
          <w:spacing w:val="-5"/>
          <w:sz w:val="22"/>
          <w:szCs w:val="22"/>
        </w:rPr>
      </w:pPr>
      <w:r>
        <w:rPr>
          <w:color w:val="000000"/>
          <w:spacing w:val="-15"/>
          <w:sz w:val="22"/>
          <w:szCs w:val="22"/>
        </w:rPr>
        <w:t>1.</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18B4B9D9" w14:textId="77777777" w:rsidR="009B5EFD" w:rsidRDefault="009B5EFD" w:rsidP="009B5EFD">
      <w:pPr>
        <w:shd w:val="clear" w:color="auto" w:fill="FFFFFF"/>
        <w:tabs>
          <w:tab w:val="left" w:pos="4570"/>
        </w:tabs>
        <w:spacing w:line="276" w:lineRule="auto"/>
        <w:ind w:left="4214"/>
      </w:pPr>
    </w:p>
    <w:p w14:paraId="2252C65B" w14:textId="13668E7D" w:rsidR="009B5EFD" w:rsidRPr="003640A8" w:rsidRDefault="009B5EFD" w:rsidP="009B5EFD">
      <w:pPr>
        <w:shd w:val="clear" w:color="auto" w:fill="FFFFFF"/>
        <w:ind w:left="10" w:right="10"/>
        <w:jc w:val="both"/>
        <w:rPr>
          <w:rFonts w:eastAsia="Times New Roman"/>
          <w:color w:val="000000" w:themeColor="text1"/>
          <w:sz w:val="22"/>
          <w:szCs w:val="22"/>
        </w:rPr>
      </w:pPr>
      <w:r w:rsidRPr="00B90946">
        <w:rPr>
          <w:color w:val="000000"/>
          <w:sz w:val="22"/>
          <w:szCs w:val="22"/>
        </w:rPr>
        <w:t>Naro</w:t>
      </w:r>
      <w:r w:rsidRPr="00B90946">
        <w:rPr>
          <w:rFonts w:eastAsia="Times New Roman" w:cs="Times New Roman"/>
          <w:color w:val="000000"/>
          <w:sz w:val="22"/>
          <w:szCs w:val="22"/>
        </w:rPr>
        <w:t>č</w:t>
      </w:r>
      <w:r w:rsidRPr="00B90946">
        <w:rPr>
          <w:rFonts w:eastAsia="Times New Roman"/>
          <w:color w:val="000000"/>
          <w:sz w:val="22"/>
          <w:szCs w:val="22"/>
        </w:rPr>
        <w:t xml:space="preserve">nik bo ponudniku razkril zaupne podatke, ki so vezani na poslovanje naročnika in so nujno </w:t>
      </w:r>
      <w:r>
        <w:rPr>
          <w:color w:val="000000"/>
          <w:spacing w:val="-3"/>
          <w:sz w:val="22"/>
          <w:szCs w:val="22"/>
        </w:rPr>
        <w:t>potrebni za pripravo ponudbe s strani ponudnika za javno naro</w:t>
      </w:r>
      <w:r>
        <w:rPr>
          <w:rFonts w:eastAsia="Times New Roman" w:cs="Times New Roman"/>
          <w:color w:val="000000"/>
          <w:spacing w:val="-3"/>
          <w:sz w:val="22"/>
          <w:szCs w:val="22"/>
        </w:rPr>
        <w:t>č</w:t>
      </w:r>
      <w:r>
        <w:rPr>
          <w:rFonts w:eastAsia="Times New Roman"/>
          <w:color w:val="000000"/>
          <w:spacing w:val="-3"/>
          <w:sz w:val="22"/>
          <w:szCs w:val="22"/>
        </w:rPr>
        <w:t>ilo »</w:t>
      </w:r>
      <w:r w:rsidR="008B188F" w:rsidRPr="008B188F">
        <w:rPr>
          <w:rFonts w:eastAsia="Times New Roman"/>
          <w:color w:val="000000"/>
          <w:spacing w:val="-3"/>
          <w:sz w:val="22"/>
          <w:szCs w:val="22"/>
        </w:rPr>
        <w:t>Nadgradnja tračnih sistemov za IBM Z okolje</w:t>
      </w:r>
      <w:r w:rsidR="00555401">
        <w:rPr>
          <w:rFonts w:eastAsia="Times New Roman"/>
          <w:color w:val="000000"/>
          <w:spacing w:val="-3"/>
          <w:sz w:val="22"/>
          <w:szCs w:val="22"/>
        </w:rPr>
        <w:t xml:space="preserve"> - ponovitev</w:t>
      </w:r>
      <w:r>
        <w:rPr>
          <w:rFonts w:eastAsia="Times New Roman"/>
          <w:color w:val="000000"/>
          <w:spacing w:val="-3"/>
          <w:sz w:val="22"/>
          <w:szCs w:val="22"/>
        </w:rPr>
        <w:t xml:space="preserve">«, oznaka JN: </w:t>
      </w:r>
      <w:r w:rsidR="00555401" w:rsidRPr="00555401">
        <w:rPr>
          <w:rFonts w:eastAsia="Times New Roman"/>
          <w:color w:val="000000"/>
          <w:spacing w:val="-3"/>
          <w:sz w:val="22"/>
          <w:szCs w:val="22"/>
        </w:rPr>
        <w:t>OIJN-IC-VZ-52-046/22-S</w:t>
      </w:r>
      <w:r>
        <w:rPr>
          <w:rFonts w:eastAsia="Times New Roman"/>
          <w:color w:val="000000"/>
          <w:spacing w:val="-3"/>
          <w:sz w:val="22"/>
          <w:szCs w:val="22"/>
        </w:rPr>
        <w:t xml:space="preserve">. </w:t>
      </w:r>
      <w:r w:rsidRPr="00DE4D1D">
        <w:rPr>
          <w:rFonts w:eastAsia="Times New Roman"/>
          <w:color w:val="000000" w:themeColor="text1"/>
          <w:spacing w:val="-1"/>
          <w:sz w:val="22"/>
          <w:szCs w:val="22"/>
        </w:rPr>
        <w:t xml:space="preserve">Podatki v zvezi s tem bodo </w:t>
      </w:r>
      <w:r w:rsidRPr="003640A8">
        <w:rPr>
          <w:rFonts w:eastAsia="Times New Roman"/>
          <w:color w:val="000000" w:themeColor="text1"/>
          <w:spacing w:val="-1"/>
          <w:sz w:val="22"/>
          <w:szCs w:val="22"/>
        </w:rPr>
        <w:t>ponudniku razkriti v naslednjih dokumentih</w:t>
      </w:r>
      <w:r w:rsidRPr="003640A8">
        <w:rPr>
          <w:rFonts w:eastAsia="Times New Roman"/>
          <w:color w:val="000000" w:themeColor="text1"/>
          <w:sz w:val="22"/>
          <w:szCs w:val="22"/>
        </w:rPr>
        <w:t>:</w:t>
      </w:r>
    </w:p>
    <w:p w14:paraId="5C905EC2" w14:textId="77777777" w:rsidR="009B5EFD" w:rsidRPr="003640A8" w:rsidRDefault="009B5EFD" w:rsidP="009B5EFD">
      <w:pPr>
        <w:shd w:val="clear" w:color="auto" w:fill="FFFFFF"/>
        <w:ind w:left="10" w:right="10"/>
        <w:jc w:val="both"/>
        <w:rPr>
          <w:color w:val="000000" w:themeColor="text1"/>
          <w:sz w:val="22"/>
          <w:szCs w:val="22"/>
        </w:rPr>
      </w:pPr>
    </w:p>
    <w:p w14:paraId="2990202E" w14:textId="70D2C5B9" w:rsidR="009B5EFD" w:rsidRPr="003640A8" w:rsidRDefault="009B5EFD" w:rsidP="009B5EFD">
      <w:pPr>
        <w:pStyle w:val="ListParagraph"/>
        <w:numPr>
          <w:ilvl w:val="0"/>
          <w:numId w:val="1"/>
        </w:numPr>
        <w:shd w:val="clear" w:color="auto" w:fill="FFFFFF"/>
        <w:tabs>
          <w:tab w:val="left" w:pos="826"/>
        </w:tabs>
        <w:rPr>
          <w:color w:val="000000" w:themeColor="text1"/>
          <w:spacing w:val="-3"/>
          <w:sz w:val="22"/>
          <w:szCs w:val="22"/>
        </w:rPr>
      </w:pPr>
      <w:r w:rsidRPr="003640A8">
        <w:rPr>
          <w:color w:val="000000" w:themeColor="text1"/>
          <w:spacing w:val="-3"/>
          <w:sz w:val="22"/>
          <w:szCs w:val="22"/>
        </w:rPr>
        <w:t xml:space="preserve">Priloga 1: </w:t>
      </w:r>
      <w:r w:rsidR="003640A8" w:rsidRPr="003640A8">
        <w:rPr>
          <w:color w:val="000000" w:themeColor="text1"/>
          <w:spacing w:val="-3"/>
          <w:sz w:val="22"/>
          <w:szCs w:val="22"/>
        </w:rPr>
        <w:t>Natančen opis naročnikovega okolja, naslovi naročnikovih podatkovnih centrov, seznam opreme za vključitev v vzdrževanje</w:t>
      </w:r>
    </w:p>
    <w:p w14:paraId="0B2217EF" w14:textId="77777777" w:rsidR="009B5EFD" w:rsidRDefault="009B5EFD" w:rsidP="009B5EFD">
      <w:pPr>
        <w:shd w:val="clear" w:color="auto" w:fill="FFFFFF"/>
        <w:tabs>
          <w:tab w:val="left" w:pos="4570"/>
        </w:tabs>
        <w:spacing w:line="276" w:lineRule="auto"/>
        <w:ind w:left="4214"/>
        <w:rPr>
          <w:color w:val="000000"/>
          <w:spacing w:val="-11"/>
          <w:sz w:val="22"/>
          <w:szCs w:val="22"/>
        </w:rPr>
      </w:pPr>
    </w:p>
    <w:p w14:paraId="35FCE4EC" w14:textId="77777777" w:rsidR="009B5EFD" w:rsidRDefault="009B5EFD" w:rsidP="009B5EFD">
      <w:pPr>
        <w:shd w:val="clear" w:color="auto" w:fill="FFFFFF"/>
        <w:tabs>
          <w:tab w:val="left" w:pos="4570"/>
        </w:tabs>
        <w:spacing w:line="276" w:lineRule="auto"/>
        <w:ind w:left="4214"/>
      </w:pPr>
      <w:r>
        <w:rPr>
          <w:color w:val="000000"/>
          <w:spacing w:val="-11"/>
          <w:sz w:val="22"/>
          <w:szCs w:val="22"/>
        </w:rPr>
        <w:t>2.</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41E6F4F2" w14:textId="77777777" w:rsidR="009B5EFD" w:rsidRDefault="009B5EFD" w:rsidP="009B5EFD">
      <w:pPr>
        <w:shd w:val="clear" w:color="auto" w:fill="FFFFFF"/>
        <w:spacing w:line="276" w:lineRule="auto"/>
        <w:ind w:left="10"/>
        <w:jc w:val="both"/>
        <w:rPr>
          <w:color w:val="000000"/>
          <w:sz w:val="22"/>
          <w:szCs w:val="22"/>
        </w:rPr>
      </w:pPr>
    </w:p>
    <w:p w14:paraId="544FBF21" w14:textId="77777777" w:rsidR="009B5EFD" w:rsidRDefault="009B5EFD" w:rsidP="009B5EFD">
      <w:pPr>
        <w:shd w:val="clear" w:color="auto" w:fill="FFFFFF"/>
        <w:spacing w:line="276" w:lineRule="auto"/>
        <w:ind w:left="10"/>
        <w:jc w:val="both"/>
      </w:pPr>
      <w:r>
        <w:rPr>
          <w:color w:val="000000"/>
          <w:sz w:val="22"/>
          <w:szCs w:val="22"/>
        </w:rPr>
        <w:t xml:space="preserve">Ponudnik se zavezuje, da ne bo uporabljal zaupnih podatkov za noben drug namen kot je </w:t>
      </w:r>
      <w:r>
        <w:rPr>
          <w:color w:val="000000"/>
          <w:spacing w:val="-4"/>
          <w:sz w:val="22"/>
          <w:szCs w:val="22"/>
        </w:rPr>
        <w:t>dolo</w:t>
      </w:r>
      <w:r>
        <w:rPr>
          <w:rFonts w:eastAsia="Times New Roman" w:cs="Times New Roman"/>
          <w:color w:val="000000"/>
          <w:spacing w:val="-4"/>
          <w:sz w:val="22"/>
          <w:szCs w:val="22"/>
        </w:rPr>
        <w:t>č</w:t>
      </w:r>
      <w:r>
        <w:rPr>
          <w:rFonts w:eastAsia="Times New Roman"/>
          <w:color w:val="000000"/>
          <w:spacing w:val="-4"/>
          <w:sz w:val="22"/>
          <w:szCs w:val="22"/>
        </w:rPr>
        <w:t xml:space="preserve">en v 1. </w:t>
      </w:r>
      <w:r>
        <w:rPr>
          <w:rFonts w:eastAsia="Times New Roman" w:cs="Times New Roman"/>
          <w:color w:val="000000"/>
          <w:spacing w:val="-4"/>
          <w:sz w:val="22"/>
          <w:szCs w:val="22"/>
        </w:rPr>
        <w:t>č</w:t>
      </w:r>
      <w:r>
        <w:rPr>
          <w:rFonts w:eastAsia="Times New Roman"/>
          <w:color w:val="000000"/>
          <w:spacing w:val="-4"/>
          <w:sz w:val="22"/>
          <w:szCs w:val="22"/>
        </w:rPr>
        <w:t xml:space="preserve">lenu tega sporazuma, razen </w:t>
      </w:r>
      <w:r>
        <w:rPr>
          <w:rFonts w:eastAsia="Times New Roman" w:cs="Times New Roman"/>
          <w:color w:val="000000"/>
          <w:spacing w:val="-4"/>
          <w:sz w:val="22"/>
          <w:szCs w:val="22"/>
        </w:rPr>
        <w:t>č</w:t>
      </w:r>
      <w:r>
        <w:rPr>
          <w:rFonts w:eastAsia="Times New Roman"/>
          <w:color w:val="000000"/>
          <w:spacing w:val="-4"/>
          <w:sz w:val="22"/>
          <w:szCs w:val="22"/>
        </w:rPr>
        <w:t>e bo predhodno pridobil pisno soglasje naro</w:t>
      </w:r>
      <w:r>
        <w:rPr>
          <w:rFonts w:eastAsia="Times New Roman" w:cs="Times New Roman"/>
          <w:color w:val="000000"/>
          <w:spacing w:val="-4"/>
          <w:sz w:val="22"/>
          <w:szCs w:val="22"/>
        </w:rPr>
        <w:t>č</w:t>
      </w:r>
      <w:r>
        <w:rPr>
          <w:rFonts w:eastAsia="Times New Roman"/>
          <w:color w:val="000000"/>
          <w:spacing w:val="-4"/>
          <w:sz w:val="22"/>
          <w:szCs w:val="22"/>
        </w:rPr>
        <w:t>nika.</w:t>
      </w:r>
    </w:p>
    <w:p w14:paraId="12643F51" w14:textId="77777777" w:rsidR="009B5EFD" w:rsidRDefault="009B5EFD" w:rsidP="009B5EFD">
      <w:pPr>
        <w:shd w:val="clear" w:color="auto" w:fill="FFFFFF"/>
        <w:tabs>
          <w:tab w:val="left" w:pos="4570"/>
        </w:tabs>
        <w:spacing w:line="276" w:lineRule="auto"/>
        <w:ind w:left="4214"/>
        <w:rPr>
          <w:color w:val="000000"/>
          <w:spacing w:val="-11"/>
          <w:sz w:val="22"/>
          <w:szCs w:val="22"/>
        </w:rPr>
      </w:pPr>
    </w:p>
    <w:p w14:paraId="2ADDB03D" w14:textId="77777777" w:rsidR="009B5EFD" w:rsidRDefault="009B5EFD" w:rsidP="009B5EFD">
      <w:pPr>
        <w:shd w:val="clear" w:color="auto" w:fill="FFFFFF"/>
        <w:tabs>
          <w:tab w:val="left" w:pos="4570"/>
        </w:tabs>
        <w:spacing w:line="276" w:lineRule="auto"/>
        <w:ind w:left="4214"/>
      </w:pPr>
      <w:r>
        <w:rPr>
          <w:color w:val="000000"/>
          <w:spacing w:val="-11"/>
          <w:sz w:val="22"/>
          <w:szCs w:val="22"/>
        </w:rPr>
        <w:t>3.</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15BED547" w14:textId="77777777" w:rsidR="009B5EFD" w:rsidRDefault="009B5EFD" w:rsidP="009B5EFD">
      <w:pPr>
        <w:shd w:val="clear" w:color="auto" w:fill="FFFFFF"/>
        <w:spacing w:line="276" w:lineRule="auto"/>
        <w:ind w:left="19"/>
        <w:jc w:val="both"/>
        <w:rPr>
          <w:color w:val="000000"/>
          <w:sz w:val="22"/>
          <w:szCs w:val="22"/>
        </w:rPr>
      </w:pPr>
    </w:p>
    <w:p w14:paraId="5508B259" w14:textId="77777777" w:rsidR="009B5EFD" w:rsidRDefault="009B5EFD" w:rsidP="009B5EFD">
      <w:pPr>
        <w:shd w:val="clear" w:color="auto" w:fill="FFFFFF"/>
        <w:spacing w:line="276" w:lineRule="auto"/>
        <w:ind w:left="19"/>
        <w:jc w:val="both"/>
      </w:pPr>
      <w:r>
        <w:rPr>
          <w:color w:val="000000"/>
          <w:sz w:val="22"/>
          <w:szCs w:val="22"/>
        </w:rPr>
        <w:t>Vsi podatki in dokumenti, ki jih ponudnik prejme od naro</w:t>
      </w:r>
      <w:r>
        <w:rPr>
          <w:rFonts w:eastAsia="Times New Roman" w:cs="Times New Roman"/>
          <w:color w:val="000000"/>
          <w:sz w:val="22"/>
          <w:szCs w:val="22"/>
        </w:rPr>
        <w:t>č</w:t>
      </w:r>
      <w:r>
        <w:rPr>
          <w:rFonts w:eastAsia="Times New Roman"/>
          <w:color w:val="000000"/>
          <w:sz w:val="22"/>
          <w:szCs w:val="22"/>
        </w:rPr>
        <w:t>nika ali jih naro</w:t>
      </w:r>
      <w:r>
        <w:rPr>
          <w:rFonts w:eastAsia="Times New Roman" w:cs="Times New Roman"/>
          <w:color w:val="000000"/>
          <w:sz w:val="22"/>
          <w:szCs w:val="22"/>
        </w:rPr>
        <w:t>č</w:t>
      </w:r>
      <w:r>
        <w:rPr>
          <w:rFonts w:eastAsia="Times New Roman"/>
          <w:color w:val="000000"/>
          <w:sz w:val="22"/>
          <w:szCs w:val="22"/>
        </w:rPr>
        <w:t>nik ustvari za ponudnika po javnem naro</w:t>
      </w:r>
      <w:r>
        <w:rPr>
          <w:rFonts w:eastAsia="Times New Roman" w:cs="Times New Roman"/>
          <w:color w:val="000000"/>
          <w:sz w:val="22"/>
          <w:szCs w:val="22"/>
        </w:rPr>
        <w:t>č</w:t>
      </w:r>
      <w:r>
        <w:rPr>
          <w:rFonts w:eastAsia="Times New Roman"/>
          <w:color w:val="000000"/>
          <w:sz w:val="22"/>
          <w:szCs w:val="22"/>
        </w:rPr>
        <w:t>ilu naro</w:t>
      </w:r>
      <w:r>
        <w:rPr>
          <w:rFonts w:eastAsia="Times New Roman" w:cs="Times New Roman"/>
          <w:color w:val="000000"/>
          <w:sz w:val="22"/>
          <w:szCs w:val="22"/>
        </w:rPr>
        <w:t>č</w:t>
      </w:r>
      <w:r>
        <w:rPr>
          <w:rFonts w:eastAsia="Times New Roman"/>
          <w:color w:val="000000"/>
          <w:sz w:val="22"/>
          <w:szCs w:val="22"/>
        </w:rPr>
        <w:t xml:space="preserve">nika iz 1. </w:t>
      </w:r>
      <w:r>
        <w:rPr>
          <w:rFonts w:eastAsia="Times New Roman" w:cs="Times New Roman"/>
          <w:color w:val="000000"/>
          <w:sz w:val="22"/>
          <w:szCs w:val="22"/>
        </w:rPr>
        <w:t>č</w:t>
      </w:r>
      <w:r>
        <w:rPr>
          <w:rFonts w:eastAsia="Times New Roman"/>
          <w:color w:val="000000"/>
          <w:sz w:val="22"/>
          <w:szCs w:val="22"/>
        </w:rPr>
        <w:t xml:space="preserve">lena tega sporazuma, </w:t>
      </w:r>
      <w:r>
        <w:rPr>
          <w:rFonts w:eastAsia="Times New Roman" w:cs="Times New Roman"/>
          <w:color w:val="000000"/>
          <w:sz w:val="22"/>
          <w:szCs w:val="22"/>
        </w:rPr>
        <w:t>š</w:t>
      </w:r>
      <w:r>
        <w:rPr>
          <w:rFonts w:eastAsia="Times New Roman"/>
          <w:color w:val="000000"/>
          <w:sz w:val="22"/>
          <w:szCs w:val="22"/>
        </w:rPr>
        <w:t xml:space="preserve">tejejo za zaupne podatke (v nadaljevanju podatki). </w:t>
      </w:r>
    </w:p>
    <w:p w14:paraId="49AEEAF4" w14:textId="77777777" w:rsidR="009B5EFD" w:rsidRDefault="009B5EFD" w:rsidP="009B5EFD">
      <w:pPr>
        <w:shd w:val="clear" w:color="auto" w:fill="FFFFFF"/>
        <w:tabs>
          <w:tab w:val="left" w:pos="4570"/>
        </w:tabs>
        <w:spacing w:line="276" w:lineRule="auto"/>
        <w:ind w:left="4214"/>
        <w:rPr>
          <w:color w:val="000000"/>
          <w:spacing w:val="-10"/>
          <w:sz w:val="22"/>
          <w:szCs w:val="22"/>
        </w:rPr>
      </w:pPr>
    </w:p>
    <w:p w14:paraId="56787EB0" w14:textId="77777777" w:rsidR="009B5EFD" w:rsidRDefault="009B5EFD" w:rsidP="009B5EFD">
      <w:pPr>
        <w:shd w:val="clear" w:color="auto" w:fill="FFFFFF"/>
        <w:tabs>
          <w:tab w:val="left" w:pos="4570"/>
        </w:tabs>
        <w:spacing w:line="276" w:lineRule="auto"/>
        <w:ind w:left="4214"/>
      </w:pPr>
      <w:r>
        <w:rPr>
          <w:color w:val="000000"/>
          <w:spacing w:val="-10"/>
          <w:sz w:val="22"/>
          <w:szCs w:val="22"/>
        </w:rPr>
        <w:t>4.</w:t>
      </w:r>
      <w:r>
        <w:rPr>
          <w:color w:val="000000"/>
          <w:sz w:val="22"/>
          <w:szCs w:val="22"/>
        </w:rPr>
        <w:tab/>
      </w:r>
      <w:r>
        <w:rPr>
          <w:rFonts w:eastAsia="Times New Roman" w:cs="Times New Roman"/>
          <w:color w:val="000000"/>
          <w:spacing w:val="-7"/>
          <w:sz w:val="22"/>
          <w:szCs w:val="22"/>
        </w:rPr>
        <w:t>č</w:t>
      </w:r>
      <w:r>
        <w:rPr>
          <w:rFonts w:eastAsia="Times New Roman"/>
          <w:color w:val="000000"/>
          <w:spacing w:val="-7"/>
          <w:sz w:val="22"/>
          <w:szCs w:val="22"/>
        </w:rPr>
        <w:t>len</w:t>
      </w:r>
    </w:p>
    <w:p w14:paraId="67A0FCED" w14:textId="77777777" w:rsidR="009B5EFD" w:rsidRDefault="009B5EFD" w:rsidP="009B5EFD">
      <w:pPr>
        <w:shd w:val="clear" w:color="auto" w:fill="FFFFFF"/>
        <w:spacing w:line="276" w:lineRule="auto"/>
        <w:ind w:left="10"/>
        <w:jc w:val="both"/>
        <w:rPr>
          <w:color w:val="000000"/>
          <w:spacing w:val="-1"/>
          <w:sz w:val="22"/>
          <w:szCs w:val="22"/>
        </w:rPr>
      </w:pPr>
    </w:p>
    <w:p w14:paraId="26140BE2" w14:textId="77777777" w:rsidR="009B5EFD" w:rsidRDefault="009B5EFD" w:rsidP="009B5EFD">
      <w:pPr>
        <w:shd w:val="clear" w:color="auto" w:fill="FFFFFF"/>
        <w:spacing w:line="276" w:lineRule="auto"/>
        <w:ind w:left="10"/>
        <w:jc w:val="both"/>
      </w:pPr>
      <w:r>
        <w:rPr>
          <w:color w:val="000000"/>
          <w:spacing w:val="-1"/>
          <w:sz w:val="22"/>
          <w:szCs w:val="22"/>
        </w:rPr>
        <w:t xml:space="preserve">Ponudnik se zavezuje, da bo podatke skrbno hranil in jih ne bo razkril nobeni tretji stranki </w:t>
      </w:r>
      <w:r>
        <w:rPr>
          <w:color w:val="000000"/>
          <w:spacing w:val="-2"/>
          <w:sz w:val="22"/>
          <w:szCs w:val="22"/>
        </w:rPr>
        <w:t xml:space="preserve">(razen svojim zaposlenim, strokovnim svetovalcem in morebitnim podizvajalcem, </w:t>
      </w:r>
      <w:r>
        <w:rPr>
          <w:rFonts w:eastAsia="Times New Roman" w:cs="Times New Roman"/>
          <w:color w:val="000000"/>
          <w:spacing w:val="-2"/>
          <w:sz w:val="22"/>
          <w:szCs w:val="22"/>
        </w:rPr>
        <w:t>č</w:t>
      </w:r>
      <w:r>
        <w:rPr>
          <w:rFonts w:eastAsia="Times New Roman"/>
          <w:color w:val="000000"/>
          <w:spacing w:val="-2"/>
          <w:sz w:val="22"/>
          <w:szCs w:val="22"/>
        </w:rPr>
        <w:t xml:space="preserve">e so ti </w:t>
      </w:r>
      <w:r>
        <w:rPr>
          <w:rFonts w:eastAsia="Times New Roman"/>
          <w:color w:val="000000"/>
          <w:spacing w:val="-4"/>
          <w:sz w:val="22"/>
          <w:szCs w:val="22"/>
        </w:rPr>
        <w:t>uporabljeni in so vsi seznanjeni z vsebino tega sporazuma in z dol</w:t>
      </w:r>
      <w:r>
        <w:rPr>
          <w:rFonts w:eastAsia="Times New Roman" w:cs="Times New Roman"/>
          <w:color w:val="000000"/>
          <w:spacing w:val="-4"/>
          <w:sz w:val="22"/>
          <w:szCs w:val="22"/>
        </w:rPr>
        <w:t>ž</w:t>
      </w:r>
      <w:r>
        <w:rPr>
          <w:rFonts w:eastAsia="Times New Roman"/>
          <w:color w:val="000000"/>
          <w:spacing w:val="-4"/>
          <w:sz w:val="22"/>
          <w:szCs w:val="22"/>
        </w:rPr>
        <w:t xml:space="preserve">nostjo varovanja podatkov </w:t>
      </w:r>
      <w:r>
        <w:rPr>
          <w:rFonts w:eastAsia="Times New Roman"/>
          <w:color w:val="000000"/>
          <w:spacing w:val="-3"/>
          <w:sz w:val="22"/>
          <w:szCs w:val="22"/>
        </w:rPr>
        <w:t>ter odgovornostmi do naro</w:t>
      </w:r>
      <w:r>
        <w:rPr>
          <w:rFonts w:eastAsia="Times New Roman" w:cs="Times New Roman"/>
          <w:color w:val="000000"/>
          <w:spacing w:val="-3"/>
          <w:sz w:val="22"/>
          <w:szCs w:val="22"/>
        </w:rPr>
        <w:t>č</w:t>
      </w:r>
      <w:r>
        <w:rPr>
          <w:rFonts w:eastAsia="Times New Roman"/>
          <w:color w:val="000000"/>
          <w:spacing w:val="-3"/>
          <w:sz w:val="22"/>
          <w:szCs w:val="22"/>
        </w:rPr>
        <w:t>nika), kot je dolo</w:t>
      </w:r>
      <w:r>
        <w:rPr>
          <w:rFonts w:eastAsia="Times New Roman" w:cs="Times New Roman"/>
          <w:color w:val="000000"/>
          <w:spacing w:val="-3"/>
          <w:sz w:val="22"/>
          <w:szCs w:val="22"/>
        </w:rPr>
        <w:t>č</w:t>
      </w:r>
      <w:r>
        <w:rPr>
          <w:rFonts w:eastAsia="Times New Roman"/>
          <w:color w:val="000000"/>
          <w:spacing w:val="-3"/>
          <w:sz w:val="22"/>
          <w:szCs w:val="22"/>
        </w:rPr>
        <w:t xml:space="preserve">eno v tem </w:t>
      </w:r>
      <w:r>
        <w:rPr>
          <w:rFonts w:eastAsia="Times New Roman" w:cs="Times New Roman"/>
          <w:color w:val="000000"/>
          <w:spacing w:val="-3"/>
          <w:sz w:val="22"/>
          <w:szCs w:val="22"/>
        </w:rPr>
        <w:t>č</w:t>
      </w:r>
      <w:r>
        <w:rPr>
          <w:rFonts w:eastAsia="Times New Roman"/>
          <w:color w:val="000000"/>
          <w:spacing w:val="-3"/>
          <w:sz w:val="22"/>
          <w:szCs w:val="22"/>
        </w:rPr>
        <w:t xml:space="preserve">lenu in v 2. </w:t>
      </w:r>
      <w:r>
        <w:rPr>
          <w:rFonts w:eastAsia="Times New Roman" w:cs="Times New Roman"/>
          <w:color w:val="000000"/>
          <w:spacing w:val="-3"/>
          <w:sz w:val="22"/>
          <w:szCs w:val="22"/>
        </w:rPr>
        <w:t>č</w:t>
      </w:r>
      <w:r>
        <w:rPr>
          <w:rFonts w:eastAsia="Times New Roman"/>
          <w:color w:val="000000"/>
          <w:spacing w:val="-3"/>
          <w:sz w:val="22"/>
          <w:szCs w:val="22"/>
        </w:rPr>
        <w:t>lenu tega sporazuma.</w:t>
      </w:r>
    </w:p>
    <w:p w14:paraId="6A189346" w14:textId="77777777" w:rsidR="009B5EFD" w:rsidRDefault="009B5EFD" w:rsidP="009B5EFD">
      <w:pPr>
        <w:shd w:val="clear" w:color="auto" w:fill="FFFFFF"/>
        <w:tabs>
          <w:tab w:val="left" w:pos="4570"/>
        </w:tabs>
        <w:spacing w:line="276" w:lineRule="auto"/>
        <w:ind w:left="4214"/>
        <w:rPr>
          <w:color w:val="000000"/>
          <w:spacing w:val="-6"/>
          <w:sz w:val="22"/>
          <w:szCs w:val="22"/>
        </w:rPr>
      </w:pPr>
    </w:p>
    <w:p w14:paraId="4BD6CAC8" w14:textId="77777777" w:rsidR="009B5EFD" w:rsidRDefault="009B5EFD" w:rsidP="009B5EFD">
      <w:pPr>
        <w:shd w:val="clear" w:color="auto" w:fill="FFFFFF"/>
        <w:tabs>
          <w:tab w:val="left" w:pos="4570"/>
        </w:tabs>
        <w:spacing w:line="276" w:lineRule="auto"/>
        <w:ind w:left="4214"/>
      </w:pPr>
      <w:r>
        <w:rPr>
          <w:color w:val="000000"/>
          <w:spacing w:val="-6"/>
          <w:sz w:val="22"/>
          <w:szCs w:val="22"/>
        </w:rPr>
        <w:t>5.</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0A2E3925" w14:textId="77777777" w:rsidR="009B5EFD" w:rsidRDefault="009B5EFD" w:rsidP="009B5EFD">
      <w:pPr>
        <w:shd w:val="clear" w:color="auto" w:fill="FFFFFF"/>
        <w:spacing w:line="276" w:lineRule="auto"/>
        <w:ind w:left="19" w:right="19"/>
        <w:jc w:val="both"/>
        <w:rPr>
          <w:color w:val="000000"/>
          <w:spacing w:val="-4"/>
          <w:sz w:val="22"/>
          <w:szCs w:val="22"/>
        </w:rPr>
      </w:pPr>
    </w:p>
    <w:p w14:paraId="2A52F5CB" w14:textId="77777777" w:rsidR="009B5EFD" w:rsidRDefault="009B5EFD" w:rsidP="009B5EFD">
      <w:pPr>
        <w:shd w:val="clear" w:color="auto" w:fill="FFFFFF"/>
        <w:spacing w:line="276" w:lineRule="auto"/>
        <w:ind w:left="19" w:right="19"/>
        <w:jc w:val="both"/>
      </w:pPr>
      <w:r>
        <w:rPr>
          <w:color w:val="000000"/>
          <w:spacing w:val="-4"/>
          <w:sz w:val="22"/>
          <w:szCs w:val="22"/>
        </w:rPr>
        <w:t>Obveznosti dolo</w:t>
      </w:r>
      <w:r>
        <w:rPr>
          <w:rFonts w:eastAsia="Times New Roman" w:cs="Times New Roman"/>
          <w:color w:val="000000"/>
          <w:spacing w:val="-4"/>
          <w:sz w:val="22"/>
          <w:szCs w:val="22"/>
        </w:rPr>
        <w:t>č</w:t>
      </w:r>
      <w:r>
        <w:rPr>
          <w:rFonts w:eastAsia="Times New Roman"/>
          <w:color w:val="000000"/>
          <w:spacing w:val="-4"/>
          <w:sz w:val="22"/>
          <w:szCs w:val="22"/>
        </w:rPr>
        <w:t xml:space="preserve">ene v 2. in 4. </w:t>
      </w:r>
      <w:r>
        <w:rPr>
          <w:rFonts w:eastAsia="Times New Roman" w:cs="Times New Roman"/>
          <w:color w:val="000000"/>
          <w:spacing w:val="-4"/>
          <w:sz w:val="22"/>
          <w:szCs w:val="22"/>
        </w:rPr>
        <w:t>č</w:t>
      </w:r>
      <w:r>
        <w:rPr>
          <w:rFonts w:eastAsia="Times New Roman"/>
          <w:color w:val="000000"/>
          <w:spacing w:val="-4"/>
          <w:sz w:val="22"/>
          <w:szCs w:val="22"/>
        </w:rPr>
        <w:t>lenu veljajo za vse podatke, ki jih naro</w:t>
      </w:r>
      <w:r>
        <w:rPr>
          <w:rFonts w:eastAsia="Times New Roman" w:cs="Times New Roman"/>
          <w:color w:val="000000"/>
          <w:spacing w:val="-4"/>
          <w:sz w:val="22"/>
          <w:szCs w:val="22"/>
        </w:rPr>
        <w:t>č</w:t>
      </w:r>
      <w:r>
        <w:rPr>
          <w:rFonts w:eastAsia="Times New Roman"/>
          <w:color w:val="000000"/>
          <w:spacing w:val="-4"/>
          <w:sz w:val="22"/>
          <w:szCs w:val="22"/>
        </w:rPr>
        <w:t xml:space="preserve">nik razkrije ponudniku, </w:t>
      </w:r>
      <w:r>
        <w:rPr>
          <w:rFonts w:eastAsia="Times New Roman"/>
          <w:color w:val="000000"/>
          <w:spacing w:val="-2"/>
          <w:sz w:val="22"/>
          <w:szCs w:val="22"/>
        </w:rPr>
        <w:t>ne glede na na</w:t>
      </w:r>
      <w:r>
        <w:rPr>
          <w:rFonts w:eastAsia="Times New Roman" w:cs="Times New Roman"/>
          <w:color w:val="000000"/>
          <w:spacing w:val="-2"/>
          <w:sz w:val="22"/>
          <w:szCs w:val="22"/>
        </w:rPr>
        <w:t>č</w:t>
      </w:r>
      <w:r>
        <w:rPr>
          <w:rFonts w:eastAsia="Times New Roman"/>
          <w:color w:val="000000"/>
          <w:spacing w:val="-2"/>
          <w:sz w:val="22"/>
          <w:szCs w:val="22"/>
        </w:rPr>
        <w:t xml:space="preserve">in ali obliko, v kateri so razkrite ali evidentirane, kar pa ne velja v naslednjih </w:t>
      </w:r>
      <w:r>
        <w:rPr>
          <w:rFonts w:eastAsia="Times New Roman"/>
          <w:color w:val="000000"/>
          <w:sz w:val="22"/>
          <w:szCs w:val="22"/>
        </w:rPr>
        <w:t>primerih:</w:t>
      </w:r>
    </w:p>
    <w:p w14:paraId="4BAC2CCF" w14:textId="77777777" w:rsidR="009B5EFD" w:rsidRDefault="009B5EFD" w:rsidP="009B5EFD">
      <w:pPr>
        <w:shd w:val="clear" w:color="auto" w:fill="FFFFFF"/>
        <w:tabs>
          <w:tab w:val="left" w:pos="701"/>
        </w:tabs>
        <w:spacing w:line="276" w:lineRule="auto"/>
        <w:ind w:left="701" w:hanging="269"/>
      </w:pPr>
      <w:r>
        <w:rPr>
          <w:color w:val="000000"/>
          <w:spacing w:val="-16"/>
          <w:sz w:val="22"/>
          <w:szCs w:val="22"/>
        </w:rPr>
        <w:t>a.</w:t>
      </w:r>
      <w:r>
        <w:rPr>
          <w:color w:val="000000"/>
          <w:sz w:val="22"/>
          <w:szCs w:val="22"/>
        </w:rPr>
        <w:tab/>
      </w:r>
      <w:r>
        <w:rPr>
          <w:rFonts w:eastAsia="Times New Roman" w:cs="Times New Roman"/>
          <w:color w:val="000000"/>
          <w:spacing w:val="-2"/>
          <w:sz w:val="22"/>
          <w:szCs w:val="22"/>
        </w:rPr>
        <w:t>č</w:t>
      </w:r>
      <w:r>
        <w:rPr>
          <w:rFonts w:eastAsia="Times New Roman"/>
          <w:color w:val="000000"/>
          <w:spacing w:val="-2"/>
          <w:sz w:val="22"/>
          <w:szCs w:val="22"/>
        </w:rPr>
        <w:t xml:space="preserve">e gre za podatke, ki so ali v prihodnje postanejo javno dostopni (razen </w:t>
      </w:r>
      <w:r>
        <w:rPr>
          <w:rFonts w:eastAsia="Times New Roman" w:cs="Times New Roman"/>
          <w:color w:val="000000"/>
          <w:spacing w:val="-2"/>
          <w:sz w:val="22"/>
          <w:szCs w:val="22"/>
        </w:rPr>
        <w:t>č</w:t>
      </w:r>
      <w:r>
        <w:rPr>
          <w:rFonts w:eastAsia="Times New Roman"/>
          <w:color w:val="000000"/>
          <w:spacing w:val="-2"/>
          <w:sz w:val="22"/>
          <w:szCs w:val="22"/>
        </w:rPr>
        <w:t>e postanejo</w:t>
      </w:r>
      <w:r>
        <w:rPr>
          <w:rFonts w:eastAsia="Times New Roman"/>
          <w:color w:val="000000"/>
          <w:spacing w:val="-2"/>
          <w:sz w:val="22"/>
          <w:szCs w:val="22"/>
        </w:rPr>
        <w:br/>
      </w:r>
      <w:r>
        <w:rPr>
          <w:rFonts w:eastAsia="Times New Roman"/>
          <w:color w:val="000000"/>
          <w:sz w:val="22"/>
          <w:szCs w:val="22"/>
        </w:rPr>
        <w:t>dostopni kot posledica kr</w:t>
      </w:r>
      <w:r>
        <w:rPr>
          <w:rFonts w:eastAsia="Times New Roman" w:cs="Times New Roman"/>
          <w:color w:val="000000"/>
          <w:sz w:val="22"/>
          <w:szCs w:val="22"/>
        </w:rPr>
        <w:t>š</w:t>
      </w:r>
      <w:r>
        <w:rPr>
          <w:rFonts w:eastAsia="Times New Roman"/>
          <w:color w:val="000000"/>
          <w:sz w:val="22"/>
          <w:szCs w:val="22"/>
        </w:rPr>
        <w:t>itve tega sporazuma), ali</w:t>
      </w:r>
    </w:p>
    <w:p w14:paraId="273FE6A7" w14:textId="77777777" w:rsidR="009B5EFD" w:rsidRDefault="009B5EFD" w:rsidP="009B5EFD">
      <w:pPr>
        <w:shd w:val="clear" w:color="auto" w:fill="FFFFFF"/>
        <w:tabs>
          <w:tab w:val="left" w:pos="701"/>
        </w:tabs>
        <w:spacing w:line="276" w:lineRule="auto"/>
        <w:ind w:left="701" w:hanging="269"/>
        <w:rPr>
          <w:rFonts w:eastAsia="Times New Roman"/>
          <w:color w:val="000000"/>
          <w:spacing w:val="-3"/>
          <w:sz w:val="22"/>
          <w:szCs w:val="22"/>
        </w:rPr>
      </w:pPr>
      <w:r>
        <w:rPr>
          <w:color w:val="000000"/>
          <w:spacing w:val="-16"/>
          <w:sz w:val="22"/>
          <w:szCs w:val="22"/>
        </w:rPr>
        <w:lastRenderedPageBreak/>
        <w:t>b.</w:t>
      </w:r>
      <w:r>
        <w:rPr>
          <w:color w:val="000000"/>
          <w:sz w:val="22"/>
          <w:szCs w:val="22"/>
        </w:rPr>
        <w:tab/>
      </w:r>
      <w:r>
        <w:rPr>
          <w:rFonts w:eastAsia="Times New Roman" w:cs="Times New Roman"/>
          <w:color w:val="000000"/>
          <w:spacing w:val="-3"/>
          <w:sz w:val="22"/>
          <w:szCs w:val="22"/>
        </w:rPr>
        <w:t>č</w:t>
      </w:r>
      <w:r>
        <w:rPr>
          <w:rFonts w:eastAsia="Times New Roman"/>
          <w:color w:val="000000"/>
          <w:spacing w:val="-3"/>
          <w:sz w:val="22"/>
          <w:szCs w:val="22"/>
        </w:rPr>
        <w:t xml:space="preserve">e gre za podatek, ki je bil ponudniku znan </w:t>
      </w:r>
      <w:r>
        <w:rPr>
          <w:rFonts w:eastAsia="Times New Roman" w:cs="Times New Roman"/>
          <w:color w:val="000000"/>
          <w:spacing w:val="-3"/>
          <w:sz w:val="22"/>
          <w:szCs w:val="22"/>
        </w:rPr>
        <w:t>ž</w:t>
      </w:r>
      <w:r>
        <w:rPr>
          <w:rFonts w:eastAsia="Times New Roman"/>
          <w:color w:val="000000"/>
          <w:spacing w:val="-3"/>
          <w:sz w:val="22"/>
          <w:szCs w:val="22"/>
        </w:rPr>
        <w:t>e pred podpisom tega sporazuma in ki ni</w:t>
      </w:r>
      <w:r>
        <w:rPr>
          <w:rFonts w:eastAsia="Times New Roman"/>
          <w:color w:val="000000"/>
          <w:spacing w:val="-3"/>
          <w:sz w:val="22"/>
          <w:szCs w:val="22"/>
        </w:rPr>
        <w:br/>
        <w:t>bil obravnavan kot zaupen preden je bil ponudniku razkrit s strani naro</w:t>
      </w:r>
      <w:r>
        <w:rPr>
          <w:rFonts w:eastAsia="Times New Roman" w:cs="Times New Roman"/>
          <w:color w:val="000000"/>
          <w:spacing w:val="-3"/>
          <w:sz w:val="22"/>
          <w:szCs w:val="22"/>
        </w:rPr>
        <w:t>č</w:t>
      </w:r>
      <w:r>
        <w:rPr>
          <w:rFonts w:eastAsia="Times New Roman"/>
          <w:color w:val="000000"/>
          <w:spacing w:val="-3"/>
          <w:sz w:val="22"/>
          <w:szCs w:val="22"/>
        </w:rPr>
        <w:t>nika.</w:t>
      </w:r>
    </w:p>
    <w:p w14:paraId="2EC606C8" w14:textId="77777777" w:rsidR="009B5EFD" w:rsidRDefault="009B5EFD" w:rsidP="009B5EFD">
      <w:pPr>
        <w:shd w:val="clear" w:color="auto" w:fill="FFFFFF"/>
        <w:tabs>
          <w:tab w:val="left" w:pos="4570"/>
        </w:tabs>
        <w:spacing w:line="276" w:lineRule="auto"/>
        <w:ind w:left="4214"/>
        <w:rPr>
          <w:color w:val="000000"/>
          <w:spacing w:val="-10"/>
          <w:sz w:val="22"/>
          <w:szCs w:val="22"/>
        </w:rPr>
      </w:pPr>
    </w:p>
    <w:p w14:paraId="7DFEE239" w14:textId="77777777" w:rsidR="009B5EFD" w:rsidRDefault="009B5EFD" w:rsidP="009B5EFD">
      <w:pPr>
        <w:shd w:val="clear" w:color="auto" w:fill="FFFFFF"/>
        <w:tabs>
          <w:tab w:val="left" w:pos="4570"/>
        </w:tabs>
        <w:spacing w:line="276" w:lineRule="auto"/>
        <w:ind w:left="4214"/>
        <w:rPr>
          <w:color w:val="000000"/>
          <w:sz w:val="22"/>
          <w:szCs w:val="22"/>
        </w:rPr>
      </w:pPr>
      <w:r>
        <w:rPr>
          <w:color w:val="000000"/>
          <w:spacing w:val="-10"/>
          <w:sz w:val="22"/>
          <w:szCs w:val="22"/>
        </w:rPr>
        <w:t>6.</w:t>
      </w:r>
      <w:r>
        <w:rPr>
          <w:color w:val="000000"/>
          <w:sz w:val="22"/>
          <w:szCs w:val="22"/>
        </w:rPr>
        <w:tab/>
        <w:t>člen</w:t>
      </w:r>
    </w:p>
    <w:p w14:paraId="36398E0F" w14:textId="77777777" w:rsidR="009B5EFD" w:rsidRDefault="009B5EFD" w:rsidP="009B5EFD">
      <w:pPr>
        <w:shd w:val="clear" w:color="auto" w:fill="FFFFFF"/>
        <w:tabs>
          <w:tab w:val="left" w:pos="4570"/>
        </w:tabs>
        <w:spacing w:line="276" w:lineRule="auto"/>
        <w:jc w:val="both"/>
        <w:rPr>
          <w:color w:val="000000"/>
          <w:sz w:val="22"/>
          <w:szCs w:val="22"/>
        </w:rPr>
      </w:pPr>
    </w:p>
    <w:p w14:paraId="590B97E9" w14:textId="77777777" w:rsidR="009B5EFD" w:rsidRDefault="009B5EFD" w:rsidP="009B5EFD">
      <w:pPr>
        <w:shd w:val="clear" w:color="auto" w:fill="FFFFFF"/>
        <w:tabs>
          <w:tab w:val="left" w:pos="4570"/>
        </w:tabs>
        <w:spacing w:line="276" w:lineRule="auto"/>
        <w:jc w:val="both"/>
        <w:rPr>
          <w:color w:val="000000"/>
          <w:sz w:val="22"/>
          <w:szCs w:val="22"/>
        </w:rPr>
      </w:pPr>
      <w:r>
        <w:rPr>
          <w:color w:val="000000"/>
          <w:sz w:val="22"/>
          <w:szCs w:val="22"/>
        </w:rPr>
        <w:t xml:space="preserve">Ponudnik se zavezuje, </w:t>
      </w:r>
      <w:r w:rsidRPr="00A76722">
        <w:rPr>
          <w:color w:val="000000"/>
          <w:sz w:val="22"/>
          <w:szCs w:val="22"/>
        </w:rPr>
        <w:t xml:space="preserve">da bo vsa </w:t>
      </w:r>
      <w:r>
        <w:rPr>
          <w:color w:val="000000"/>
          <w:sz w:val="22"/>
          <w:szCs w:val="22"/>
        </w:rPr>
        <w:t>vprašanja</w:t>
      </w:r>
      <w:r w:rsidRPr="00A76722">
        <w:rPr>
          <w:color w:val="000000"/>
          <w:sz w:val="22"/>
          <w:szCs w:val="22"/>
        </w:rPr>
        <w:t>, ki se nanašajo na tehničn</w:t>
      </w:r>
      <w:r>
        <w:rPr>
          <w:color w:val="000000"/>
          <w:sz w:val="22"/>
          <w:szCs w:val="22"/>
        </w:rPr>
        <w:t>o</w:t>
      </w:r>
      <w:r w:rsidRPr="00A76722">
        <w:rPr>
          <w:color w:val="000000"/>
          <w:sz w:val="22"/>
          <w:szCs w:val="22"/>
        </w:rPr>
        <w:t xml:space="preserve"> </w:t>
      </w:r>
      <w:r w:rsidRPr="00B90946">
        <w:rPr>
          <w:color w:val="000000"/>
          <w:sz w:val="22"/>
          <w:szCs w:val="22"/>
        </w:rPr>
        <w:t xml:space="preserve">dokumentacijo zaupne narave, </w:t>
      </w:r>
      <w:r w:rsidRPr="00A76722">
        <w:rPr>
          <w:color w:val="000000"/>
          <w:sz w:val="22"/>
          <w:szCs w:val="22"/>
        </w:rPr>
        <w:t>preko</w:t>
      </w:r>
      <w:r>
        <w:rPr>
          <w:color w:val="000000"/>
          <w:sz w:val="22"/>
          <w:szCs w:val="22"/>
        </w:rPr>
        <w:t xml:space="preserve"> po</w:t>
      </w:r>
      <w:r w:rsidRPr="00A76722">
        <w:rPr>
          <w:color w:val="000000"/>
          <w:sz w:val="22"/>
          <w:szCs w:val="22"/>
        </w:rPr>
        <w:t>rtala javnih naročil</w:t>
      </w:r>
      <w:r>
        <w:rPr>
          <w:color w:val="000000"/>
          <w:sz w:val="22"/>
          <w:szCs w:val="22"/>
        </w:rPr>
        <w:t xml:space="preserve">, </w:t>
      </w:r>
      <w:r w:rsidRPr="00A76722">
        <w:rPr>
          <w:color w:val="000000"/>
          <w:sz w:val="22"/>
          <w:szCs w:val="22"/>
        </w:rPr>
        <w:t>zastavil</w:t>
      </w:r>
      <w:r>
        <w:rPr>
          <w:color w:val="000000"/>
          <w:sz w:val="22"/>
          <w:szCs w:val="22"/>
        </w:rPr>
        <w:t xml:space="preserve"> na način, da ne bo razkrival zaupnih podatkov naročnika iz te tehnične dokumentacije (npr. ne bo navajal imen strežnikov, uporabniških imen, konfiguracij …).</w:t>
      </w:r>
      <w:r w:rsidRPr="00CC12AC">
        <w:t xml:space="preserve"> </w:t>
      </w:r>
      <w:r w:rsidRPr="00CC12AC">
        <w:rPr>
          <w:color w:val="000000"/>
          <w:sz w:val="22"/>
          <w:szCs w:val="22"/>
        </w:rPr>
        <w:t>V nasprotnem primeru ponudnik prevzema materialno in kazensko odgovornost.</w:t>
      </w:r>
    </w:p>
    <w:p w14:paraId="2CCFA3E8" w14:textId="77777777" w:rsidR="009B5EFD" w:rsidRDefault="009B5EFD" w:rsidP="009B5EFD">
      <w:pPr>
        <w:shd w:val="clear" w:color="auto" w:fill="FFFFFF"/>
        <w:tabs>
          <w:tab w:val="left" w:pos="4570"/>
        </w:tabs>
        <w:spacing w:line="276" w:lineRule="auto"/>
        <w:jc w:val="both"/>
        <w:rPr>
          <w:color w:val="000000"/>
          <w:sz w:val="22"/>
          <w:szCs w:val="22"/>
        </w:rPr>
      </w:pPr>
    </w:p>
    <w:p w14:paraId="34CFC217" w14:textId="77777777" w:rsidR="009B5EFD" w:rsidRPr="00A76722" w:rsidRDefault="009B5EFD" w:rsidP="009B5EFD">
      <w:pPr>
        <w:shd w:val="clear" w:color="auto" w:fill="FFFFFF"/>
        <w:tabs>
          <w:tab w:val="left" w:pos="4570"/>
        </w:tabs>
        <w:spacing w:line="276" w:lineRule="auto"/>
        <w:ind w:left="4214"/>
        <w:rPr>
          <w:rFonts w:eastAsia="Times New Roman"/>
          <w:color w:val="000000"/>
          <w:spacing w:val="-5"/>
          <w:sz w:val="22"/>
          <w:szCs w:val="22"/>
        </w:rPr>
      </w:pPr>
      <w:r>
        <w:rPr>
          <w:rFonts w:eastAsia="Times New Roman" w:cs="Times New Roman"/>
          <w:color w:val="000000"/>
          <w:spacing w:val="-5"/>
          <w:sz w:val="22"/>
          <w:szCs w:val="22"/>
        </w:rPr>
        <w:t>7. č</w:t>
      </w:r>
      <w:r>
        <w:rPr>
          <w:rFonts w:eastAsia="Times New Roman"/>
          <w:color w:val="000000"/>
          <w:spacing w:val="-5"/>
          <w:sz w:val="22"/>
          <w:szCs w:val="22"/>
        </w:rPr>
        <w:t>len</w:t>
      </w:r>
    </w:p>
    <w:p w14:paraId="2155B8C9" w14:textId="77777777" w:rsidR="009B5EFD" w:rsidRDefault="009B5EFD" w:rsidP="009B5EFD">
      <w:pPr>
        <w:shd w:val="clear" w:color="auto" w:fill="FFFFFF"/>
        <w:spacing w:line="276" w:lineRule="auto"/>
        <w:ind w:left="19" w:right="19"/>
        <w:jc w:val="both"/>
        <w:rPr>
          <w:color w:val="000000"/>
          <w:spacing w:val="-1"/>
          <w:sz w:val="22"/>
          <w:szCs w:val="22"/>
        </w:rPr>
      </w:pPr>
    </w:p>
    <w:p w14:paraId="709EB4FC" w14:textId="5CA3BA68" w:rsidR="009B5EFD" w:rsidRDefault="009B5EFD" w:rsidP="009B5EFD">
      <w:pPr>
        <w:shd w:val="clear" w:color="auto" w:fill="FFFFFF"/>
        <w:spacing w:line="276" w:lineRule="auto"/>
        <w:ind w:left="19" w:right="19"/>
        <w:jc w:val="both"/>
        <w:rPr>
          <w:rFonts w:eastAsia="Times New Roman"/>
          <w:color w:val="000000"/>
          <w:sz w:val="22"/>
          <w:szCs w:val="22"/>
        </w:rPr>
      </w:pPr>
      <w:r>
        <w:rPr>
          <w:color w:val="000000"/>
          <w:spacing w:val="-1"/>
          <w:sz w:val="22"/>
          <w:szCs w:val="22"/>
        </w:rPr>
        <w:t>Ta sporazum ponudniku ne prepre</w:t>
      </w:r>
      <w:r>
        <w:rPr>
          <w:rFonts w:eastAsia="Times New Roman" w:cs="Times New Roman"/>
          <w:color w:val="000000"/>
          <w:spacing w:val="-1"/>
          <w:sz w:val="22"/>
          <w:szCs w:val="22"/>
        </w:rPr>
        <w:t>č</w:t>
      </w:r>
      <w:r>
        <w:rPr>
          <w:rFonts w:eastAsia="Times New Roman"/>
          <w:color w:val="000000"/>
          <w:spacing w:val="-1"/>
          <w:sz w:val="22"/>
          <w:szCs w:val="22"/>
        </w:rPr>
        <w:t xml:space="preserve">uje razkritja podatkov, kadar to zahteva zakon ali za to </w:t>
      </w:r>
      <w:r>
        <w:rPr>
          <w:rFonts w:eastAsia="Times New Roman"/>
          <w:color w:val="000000"/>
          <w:sz w:val="22"/>
          <w:szCs w:val="22"/>
        </w:rPr>
        <w:t>pristojen organ.</w:t>
      </w:r>
    </w:p>
    <w:p w14:paraId="10330E10" w14:textId="77777777" w:rsidR="009B5EFD" w:rsidRDefault="009B5EFD" w:rsidP="009B5EFD">
      <w:pPr>
        <w:shd w:val="clear" w:color="auto" w:fill="FFFFFF"/>
        <w:spacing w:line="276" w:lineRule="auto"/>
        <w:ind w:left="19" w:right="19"/>
        <w:jc w:val="both"/>
      </w:pPr>
    </w:p>
    <w:p w14:paraId="139209B5" w14:textId="77777777" w:rsidR="009B5EFD" w:rsidRDefault="009B5EFD" w:rsidP="009B5EFD">
      <w:pPr>
        <w:shd w:val="clear" w:color="auto" w:fill="FFFFFF"/>
        <w:tabs>
          <w:tab w:val="left" w:pos="4570"/>
        </w:tabs>
        <w:spacing w:line="276" w:lineRule="auto"/>
        <w:ind w:left="4214"/>
        <w:rPr>
          <w:rFonts w:eastAsia="Times New Roman"/>
          <w:color w:val="000000"/>
          <w:spacing w:val="-2"/>
          <w:sz w:val="22"/>
          <w:szCs w:val="22"/>
        </w:rPr>
      </w:pPr>
      <w:r>
        <w:rPr>
          <w:color w:val="000000"/>
          <w:spacing w:val="-15"/>
          <w:sz w:val="22"/>
          <w:szCs w:val="22"/>
        </w:rPr>
        <w:t>8.</w:t>
      </w:r>
      <w:r>
        <w:rPr>
          <w:color w:val="000000"/>
          <w:sz w:val="22"/>
          <w:szCs w:val="22"/>
        </w:rPr>
        <w:tab/>
      </w:r>
      <w:r>
        <w:rPr>
          <w:rFonts w:eastAsia="Times New Roman" w:cs="Times New Roman"/>
          <w:color w:val="000000"/>
          <w:spacing w:val="-2"/>
          <w:sz w:val="22"/>
          <w:szCs w:val="22"/>
        </w:rPr>
        <w:t>č</w:t>
      </w:r>
      <w:r>
        <w:rPr>
          <w:rFonts w:eastAsia="Times New Roman"/>
          <w:color w:val="000000"/>
          <w:spacing w:val="-2"/>
          <w:sz w:val="22"/>
          <w:szCs w:val="22"/>
        </w:rPr>
        <w:t>len</w:t>
      </w:r>
    </w:p>
    <w:p w14:paraId="648B166E" w14:textId="77777777" w:rsidR="009B5EFD" w:rsidRDefault="009B5EFD" w:rsidP="009B5EFD">
      <w:pPr>
        <w:shd w:val="clear" w:color="auto" w:fill="FFFFFF"/>
        <w:tabs>
          <w:tab w:val="left" w:pos="4570"/>
        </w:tabs>
        <w:spacing w:line="276" w:lineRule="auto"/>
        <w:ind w:left="4214"/>
      </w:pPr>
    </w:p>
    <w:p w14:paraId="46E86436" w14:textId="77777777" w:rsidR="009B5EFD" w:rsidRDefault="009B5EFD" w:rsidP="009B5EFD">
      <w:pPr>
        <w:shd w:val="clear" w:color="auto" w:fill="FFFFFF"/>
        <w:spacing w:line="276" w:lineRule="auto"/>
        <w:ind w:left="19" w:right="19"/>
        <w:jc w:val="both"/>
        <w:rPr>
          <w:rFonts w:eastAsia="Times New Roman"/>
          <w:color w:val="000000"/>
          <w:sz w:val="22"/>
          <w:szCs w:val="22"/>
        </w:rPr>
      </w:pPr>
      <w:r w:rsidRPr="00732D17">
        <w:rPr>
          <w:rFonts w:eastAsia="Times New Roman"/>
          <w:color w:val="000000"/>
          <w:sz w:val="22"/>
          <w:szCs w:val="22"/>
        </w:rPr>
        <w:t>Ponudnik se zavezuje, da bo vse podatke in morebitne kopije teh podatkov nepovratno izbrisal takoj, ko bo dosežen namen, s katerim so mu bili ti podatki razkriti in ki je opredeljen v 2. členu tega sporazuma.</w:t>
      </w:r>
    </w:p>
    <w:p w14:paraId="5C5934D2" w14:textId="77777777" w:rsidR="009B5EFD" w:rsidRDefault="009B5EFD" w:rsidP="009B5EFD">
      <w:pPr>
        <w:shd w:val="clear" w:color="auto" w:fill="FFFFFF"/>
        <w:spacing w:line="276" w:lineRule="auto"/>
        <w:ind w:left="19" w:right="19"/>
        <w:jc w:val="both"/>
      </w:pPr>
    </w:p>
    <w:p w14:paraId="654C47E2" w14:textId="77777777" w:rsidR="009B5EFD" w:rsidRDefault="009B5EFD" w:rsidP="009B5EFD">
      <w:pPr>
        <w:shd w:val="clear" w:color="auto" w:fill="FFFFFF"/>
        <w:tabs>
          <w:tab w:val="left" w:pos="4570"/>
        </w:tabs>
        <w:spacing w:line="276" w:lineRule="auto"/>
        <w:ind w:left="4214"/>
      </w:pPr>
      <w:r>
        <w:rPr>
          <w:color w:val="000000"/>
          <w:spacing w:val="-10"/>
          <w:sz w:val="22"/>
          <w:szCs w:val="22"/>
        </w:rPr>
        <w:t>9.</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3A6EA303" w14:textId="77777777" w:rsidR="009B5EFD" w:rsidRDefault="009B5EFD" w:rsidP="009B5EFD">
      <w:pPr>
        <w:shd w:val="clear" w:color="auto" w:fill="FFFFFF"/>
        <w:spacing w:line="276" w:lineRule="auto"/>
        <w:ind w:left="10"/>
        <w:jc w:val="both"/>
        <w:rPr>
          <w:color w:val="000000"/>
          <w:spacing w:val="-1"/>
          <w:sz w:val="22"/>
          <w:szCs w:val="22"/>
        </w:rPr>
      </w:pPr>
    </w:p>
    <w:p w14:paraId="417071DF" w14:textId="77777777" w:rsidR="009B5EFD" w:rsidRDefault="009B5EFD" w:rsidP="009B5EFD">
      <w:pPr>
        <w:shd w:val="clear" w:color="auto" w:fill="FFFFFF"/>
        <w:spacing w:line="276" w:lineRule="auto"/>
        <w:ind w:left="10"/>
        <w:jc w:val="both"/>
        <w:rPr>
          <w:rFonts w:eastAsia="Times New Roman"/>
          <w:color w:val="000000"/>
          <w:sz w:val="22"/>
          <w:szCs w:val="22"/>
        </w:rPr>
      </w:pPr>
      <w:r>
        <w:rPr>
          <w:color w:val="000000"/>
          <w:spacing w:val="-1"/>
          <w:sz w:val="22"/>
          <w:szCs w:val="22"/>
        </w:rPr>
        <w:t xml:space="preserve">Ta sporazum ponudniku ne daje nobenega dovoljenja ali pravice, povezane s pravicami </w:t>
      </w:r>
      <w:r>
        <w:rPr>
          <w:color w:val="000000"/>
          <w:spacing w:val="-3"/>
          <w:sz w:val="22"/>
          <w:szCs w:val="22"/>
        </w:rPr>
        <w:t>intelektualne lastnine naro</w:t>
      </w:r>
      <w:r>
        <w:rPr>
          <w:rFonts w:eastAsia="Times New Roman" w:cs="Times New Roman"/>
          <w:color w:val="000000"/>
          <w:spacing w:val="-3"/>
          <w:sz w:val="22"/>
          <w:szCs w:val="22"/>
        </w:rPr>
        <w:t>č</w:t>
      </w:r>
      <w:r>
        <w:rPr>
          <w:rFonts w:eastAsia="Times New Roman"/>
          <w:color w:val="000000"/>
          <w:spacing w:val="-3"/>
          <w:sz w:val="22"/>
          <w:szCs w:val="22"/>
        </w:rPr>
        <w:t>nika, razen pravice kopirati podatke izklju</w:t>
      </w:r>
      <w:r>
        <w:rPr>
          <w:rFonts w:eastAsia="Times New Roman" w:cs="Times New Roman"/>
          <w:color w:val="000000"/>
          <w:spacing w:val="-3"/>
          <w:sz w:val="22"/>
          <w:szCs w:val="22"/>
        </w:rPr>
        <w:t>č</w:t>
      </w:r>
      <w:r>
        <w:rPr>
          <w:rFonts w:eastAsia="Times New Roman"/>
          <w:color w:val="000000"/>
          <w:spacing w:val="-3"/>
          <w:sz w:val="22"/>
          <w:szCs w:val="22"/>
        </w:rPr>
        <w:t xml:space="preserve">no za namen izvedbe </w:t>
      </w:r>
      <w:r>
        <w:rPr>
          <w:rFonts w:eastAsia="Times New Roman"/>
          <w:color w:val="000000"/>
          <w:sz w:val="22"/>
          <w:szCs w:val="22"/>
        </w:rPr>
        <w:t>javnega naro</w:t>
      </w:r>
      <w:r>
        <w:rPr>
          <w:rFonts w:eastAsia="Times New Roman" w:cs="Times New Roman"/>
          <w:color w:val="000000"/>
          <w:sz w:val="22"/>
          <w:szCs w:val="22"/>
        </w:rPr>
        <w:t>č</w:t>
      </w:r>
      <w:r>
        <w:rPr>
          <w:rFonts w:eastAsia="Times New Roman"/>
          <w:color w:val="000000"/>
          <w:sz w:val="22"/>
          <w:szCs w:val="22"/>
        </w:rPr>
        <w:t xml:space="preserve">ila iz 1. </w:t>
      </w:r>
      <w:r>
        <w:rPr>
          <w:rFonts w:eastAsia="Times New Roman" w:cs="Times New Roman"/>
          <w:color w:val="000000"/>
          <w:sz w:val="22"/>
          <w:szCs w:val="22"/>
        </w:rPr>
        <w:t>č</w:t>
      </w:r>
      <w:r>
        <w:rPr>
          <w:rFonts w:eastAsia="Times New Roman"/>
          <w:color w:val="000000"/>
          <w:sz w:val="22"/>
          <w:szCs w:val="22"/>
        </w:rPr>
        <w:t>lena tega sporazuma.</w:t>
      </w:r>
    </w:p>
    <w:p w14:paraId="11CD524E" w14:textId="77777777" w:rsidR="009B5EFD" w:rsidRDefault="009B5EFD" w:rsidP="009B5EFD">
      <w:pPr>
        <w:shd w:val="clear" w:color="auto" w:fill="FFFFFF"/>
        <w:spacing w:line="276" w:lineRule="auto"/>
        <w:ind w:left="10"/>
        <w:jc w:val="both"/>
      </w:pPr>
    </w:p>
    <w:p w14:paraId="0CDB2918" w14:textId="77777777" w:rsidR="009B5EFD" w:rsidRDefault="009B5EFD" w:rsidP="009B5EFD">
      <w:pPr>
        <w:shd w:val="clear" w:color="auto" w:fill="FFFFFF"/>
        <w:tabs>
          <w:tab w:val="left" w:pos="4570"/>
        </w:tabs>
        <w:spacing w:line="276" w:lineRule="auto"/>
        <w:ind w:left="4214"/>
        <w:rPr>
          <w:rFonts w:eastAsia="Times New Roman"/>
          <w:color w:val="000000"/>
          <w:spacing w:val="-7"/>
          <w:sz w:val="22"/>
          <w:szCs w:val="22"/>
        </w:rPr>
      </w:pPr>
      <w:r>
        <w:rPr>
          <w:color w:val="000000"/>
          <w:spacing w:val="-10"/>
          <w:sz w:val="22"/>
          <w:szCs w:val="22"/>
        </w:rPr>
        <w:t>10.</w:t>
      </w:r>
      <w:r>
        <w:rPr>
          <w:color w:val="000000"/>
          <w:sz w:val="22"/>
          <w:szCs w:val="22"/>
        </w:rPr>
        <w:tab/>
      </w:r>
      <w:r>
        <w:rPr>
          <w:rFonts w:eastAsia="Times New Roman" w:cs="Times New Roman"/>
          <w:color w:val="000000"/>
          <w:spacing w:val="-7"/>
          <w:sz w:val="22"/>
          <w:szCs w:val="22"/>
        </w:rPr>
        <w:t>č</w:t>
      </w:r>
      <w:r>
        <w:rPr>
          <w:rFonts w:eastAsia="Times New Roman"/>
          <w:color w:val="000000"/>
          <w:spacing w:val="-7"/>
          <w:sz w:val="22"/>
          <w:szCs w:val="22"/>
        </w:rPr>
        <w:t>len</w:t>
      </w:r>
    </w:p>
    <w:p w14:paraId="4EC43E62" w14:textId="77777777" w:rsidR="009B5EFD" w:rsidRDefault="009B5EFD" w:rsidP="009B5EFD">
      <w:pPr>
        <w:pStyle w:val="BodyText"/>
        <w:tabs>
          <w:tab w:val="left" w:pos="0"/>
        </w:tabs>
        <w:spacing w:after="0" w:line="276" w:lineRule="auto"/>
        <w:jc w:val="both"/>
        <w:rPr>
          <w:rFonts w:ascii="Arial" w:hAnsi="Arial" w:cs="Arial"/>
          <w:sz w:val="22"/>
          <w:szCs w:val="22"/>
          <w:lang w:val="sl-SI"/>
        </w:rPr>
      </w:pPr>
    </w:p>
    <w:p w14:paraId="599A0613" w14:textId="77777777" w:rsidR="009B5EFD" w:rsidRDefault="009B5EFD" w:rsidP="009B5EFD">
      <w:pPr>
        <w:pStyle w:val="BodyText"/>
        <w:tabs>
          <w:tab w:val="left" w:pos="0"/>
        </w:tabs>
        <w:spacing w:after="0" w:line="276" w:lineRule="auto"/>
        <w:jc w:val="both"/>
        <w:rPr>
          <w:rFonts w:ascii="Arial" w:hAnsi="Arial" w:cs="Arial"/>
          <w:sz w:val="22"/>
          <w:szCs w:val="22"/>
          <w:lang w:val="sl-SI"/>
        </w:rPr>
      </w:pPr>
      <w:r>
        <w:rPr>
          <w:rFonts w:ascii="Arial" w:hAnsi="Arial" w:cs="Arial"/>
          <w:sz w:val="22"/>
          <w:szCs w:val="22"/>
          <w:lang w:val="sl-SI"/>
        </w:rPr>
        <w:t>Ponudnik</w:t>
      </w:r>
      <w:r w:rsidRPr="00FC5DC8">
        <w:rPr>
          <w:rFonts w:ascii="Arial" w:hAnsi="Arial" w:cs="Arial"/>
          <w:sz w:val="22"/>
          <w:szCs w:val="22"/>
          <w:lang w:val="sl-SI"/>
        </w:rPr>
        <w:t xml:space="preserve"> se strinja in razume, da utegnejo imeti določen</w:t>
      </w:r>
      <w:r>
        <w:rPr>
          <w:rFonts w:ascii="Arial" w:hAnsi="Arial" w:cs="Arial"/>
          <w:sz w:val="22"/>
          <w:szCs w:val="22"/>
          <w:lang w:val="sl-SI"/>
        </w:rPr>
        <w:t>i</w:t>
      </w:r>
      <w:r w:rsidRPr="00FC5DC8">
        <w:rPr>
          <w:rFonts w:ascii="Arial" w:hAnsi="Arial" w:cs="Arial"/>
          <w:sz w:val="22"/>
          <w:szCs w:val="22"/>
          <w:lang w:val="sl-SI"/>
        </w:rPr>
        <w:t xml:space="preserve"> </w:t>
      </w:r>
      <w:r>
        <w:rPr>
          <w:rFonts w:ascii="Arial" w:hAnsi="Arial" w:cs="Arial"/>
          <w:sz w:val="22"/>
          <w:szCs w:val="22"/>
          <w:lang w:val="sl-SI"/>
        </w:rPr>
        <w:t xml:space="preserve">podatki </w:t>
      </w:r>
      <w:r w:rsidRPr="00FC5DC8">
        <w:rPr>
          <w:rFonts w:ascii="Arial" w:hAnsi="Arial" w:cs="Arial"/>
          <w:sz w:val="22"/>
          <w:szCs w:val="22"/>
          <w:lang w:val="sl-SI"/>
        </w:rPr>
        <w:t>naravo cenovno občutljivih informacij (»notranje informacije«) in da se v celoti zaveda obveznosti glede varovanja zaupnosti notranjih informacij in glede dopustnosti oziroma pogojev sporočanja teh informacij tretjim osebam, kot izhajajo iz 238. člena Kazenskega zakonika, ter sankcij za primer kršitev teh obveznosti.</w:t>
      </w:r>
    </w:p>
    <w:p w14:paraId="04E7E3E4" w14:textId="77777777" w:rsidR="009B5EFD" w:rsidRPr="00FC5DC8" w:rsidRDefault="009B5EFD" w:rsidP="009B5EFD">
      <w:pPr>
        <w:pStyle w:val="BodyText"/>
        <w:tabs>
          <w:tab w:val="left" w:pos="0"/>
        </w:tabs>
        <w:spacing w:after="0" w:line="276" w:lineRule="auto"/>
        <w:jc w:val="both"/>
        <w:rPr>
          <w:rFonts w:ascii="Arial" w:hAnsi="Arial" w:cs="Arial"/>
          <w:sz w:val="22"/>
          <w:szCs w:val="22"/>
          <w:lang w:val="sl-SI"/>
        </w:rPr>
      </w:pPr>
    </w:p>
    <w:p w14:paraId="4F1E6543" w14:textId="77777777" w:rsidR="009B5EFD" w:rsidRDefault="009B5EFD" w:rsidP="009B5EFD">
      <w:pPr>
        <w:shd w:val="clear" w:color="auto" w:fill="FFFFFF"/>
        <w:spacing w:line="276" w:lineRule="auto"/>
        <w:ind w:left="29"/>
        <w:jc w:val="both"/>
        <w:rPr>
          <w:rFonts w:eastAsia="Times New Roman"/>
          <w:color w:val="000000"/>
          <w:spacing w:val="-3"/>
          <w:sz w:val="22"/>
          <w:szCs w:val="22"/>
        </w:rPr>
      </w:pPr>
      <w:r>
        <w:rPr>
          <w:color w:val="000000"/>
          <w:spacing w:val="-3"/>
          <w:sz w:val="22"/>
          <w:szCs w:val="22"/>
        </w:rPr>
        <w:t>Naro</w:t>
      </w:r>
      <w:r>
        <w:rPr>
          <w:rFonts w:eastAsia="Times New Roman" w:cs="Times New Roman"/>
          <w:color w:val="000000"/>
          <w:spacing w:val="-3"/>
          <w:sz w:val="22"/>
          <w:szCs w:val="22"/>
        </w:rPr>
        <w:t>č</w:t>
      </w:r>
      <w:r>
        <w:rPr>
          <w:rFonts w:eastAsia="Times New Roman"/>
          <w:color w:val="000000"/>
          <w:spacing w:val="-3"/>
          <w:sz w:val="22"/>
          <w:szCs w:val="22"/>
        </w:rPr>
        <w:t>nik lahko od ponudnika zahteva polno od</w:t>
      </w:r>
      <w:r>
        <w:rPr>
          <w:rFonts w:eastAsia="Times New Roman" w:cs="Times New Roman"/>
          <w:color w:val="000000"/>
          <w:spacing w:val="-3"/>
          <w:sz w:val="22"/>
          <w:szCs w:val="22"/>
        </w:rPr>
        <w:t>š</w:t>
      </w:r>
      <w:r>
        <w:rPr>
          <w:rFonts w:eastAsia="Times New Roman"/>
          <w:color w:val="000000"/>
          <w:spacing w:val="-3"/>
          <w:sz w:val="22"/>
          <w:szCs w:val="22"/>
        </w:rPr>
        <w:t xml:space="preserve">kodnino za vso </w:t>
      </w:r>
      <w:r>
        <w:rPr>
          <w:rFonts w:eastAsia="Times New Roman" w:cs="Times New Roman"/>
          <w:color w:val="000000"/>
          <w:spacing w:val="-3"/>
          <w:sz w:val="22"/>
          <w:szCs w:val="22"/>
        </w:rPr>
        <w:t>š</w:t>
      </w:r>
      <w:r>
        <w:rPr>
          <w:rFonts w:eastAsia="Times New Roman"/>
          <w:color w:val="000000"/>
          <w:spacing w:val="-3"/>
          <w:sz w:val="22"/>
          <w:szCs w:val="22"/>
        </w:rPr>
        <w:t>kodo, ki jo utrpi in ki izvira iz objave ali okori</w:t>
      </w:r>
      <w:r>
        <w:rPr>
          <w:rFonts w:eastAsia="Times New Roman" w:cs="Times New Roman"/>
          <w:color w:val="000000"/>
          <w:spacing w:val="-3"/>
          <w:sz w:val="22"/>
          <w:szCs w:val="22"/>
        </w:rPr>
        <w:t>šč</w:t>
      </w:r>
      <w:r>
        <w:rPr>
          <w:rFonts w:eastAsia="Times New Roman"/>
          <w:color w:val="000000"/>
          <w:spacing w:val="-3"/>
          <w:sz w:val="22"/>
          <w:szCs w:val="22"/>
        </w:rPr>
        <w:t>anja z naro</w:t>
      </w:r>
      <w:r>
        <w:rPr>
          <w:rFonts w:eastAsia="Times New Roman" w:cs="Times New Roman"/>
          <w:color w:val="000000"/>
          <w:spacing w:val="-3"/>
          <w:sz w:val="22"/>
          <w:szCs w:val="22"/>
        </w:rPr>
        <w:t>č</w:t>
      </w:r>
      <w:r>
        <w:rPr>
          <w:rFonts w:eastAsia="Times New Roman"/>
          <w:color w:val="000000"/>
          <w:spacing w:val="-3"/>
          <w:sz w:val="22"/>
          <w:szCs w:val="22"/>
        </w:rPr>
        <w:t>nikovimi poslovnimi skrivnostmi ali zaupnimi informacijami.</w:t>
      </w:r>
    </w:p>
    <w:p w14:paraId="5C1FA776" w14:textId="77777777" w:rsidR="009B5EFD" w:rsidRDefault="009B5EFD" w:rsidP="009B5EFD">
      <w:pPr>
        <w:shd w:val="clear" w:color="auto" w:fill="FFFFFF"/>
        <w:spacing w:line="276" w:lineRule="auto"/>
        <w:ind w:left="29"/>
        <w:jc w:val="both"/>
      </w:pPr>
    </w:p>
    <w:p w14:paraId="456837D4" w14:textId="77777777" w:rsidR="009B5EFD" w:rsidRDefault="009B5EFD" w:rsidP="009B5EFD">
      <w:pPr>
        <w:shd w:val="clear" w:color="auto" w:fill="FFFFFF"/>
        <w:tabs>
          <w:tab w:val="left" w:pos="4570"/>
        </w:tabs>
        <w:spacing w:line="276" w:lineRule="auto"/>
        <w:ind w:left="4214"/>
        <w:rPr>
          <w:rFonts w:eastAsia="Times New Roman"/>
          <w:color w:val="000000"/>
          <w:spacing w:val="-5"/>
          <w:sz w:val="22"/>
          <w:szCs w:val="22"/>
        </w:rPr>
      </w:pPr>
      <w:r>
        <w:rPr>
          <w:color w:val="000000"/>
          <w:spacing w:val="-12"/>
          <w:sz w:val="22"/>
          <w:szCs w:val="22"/>
        </w:rPr>
        <w:t>11.</w:t>
      </w:r>
      <w:r>
        <w:rPr>
          <w:color w:val="000000"/>
          <w:sz w:val="22"/>
          <w:szCs w:val="22"/>
        </w:rPr>
        <w:tab/>
      </w:r>
      <w:r>
        <w:rPr>
          <w:rFonts w:eastAsia="Times New Roman" w:cs="Times New Roman"/>
          <w:color w:val="000000"/>
          <w:spacing w:val="-5"/>
          <w:sz w:val="22"/>
          <w:szCs w:val="22"/>
        </w:rPr>
        <w:t>č</w:t>
      </w:r>
      <w:r>
        <w:rPr>
          <w:rFonts w:eastAsia="Times New Roman"/>
          <w:color w:val="000000"/>
          <w:spacing w:val="-5"/>
          <w:sz w:val="22"/>
          <w:szCs w:val="22"/>
        </w:rPr>
        <w:t>len</w:t>
      </w:r>
    </w:p>
    <w:p w14:paraId="4A329150" w14:textId="77777777" w:rsidR="009B5EFD" w:rsidRDefault="009B5EFD" w:rsidP="009B5EFD">
      <w:pPr>
        <w:shd w:val="clear" w:color="auto" w:fill="FFFFFF"/>
        <w:tabs>
          <w:tab w:val="left" w:pos="4570"/>
        </w:tabs>
        <w:spacing w:line="276" w:lineRule="auto"/>
        <w:ind w:left="4214"/>
      </w:pPr>
    </w:p>
    <w:p w14:paraId="10FD86FA" w14:textId="77777777" w:rsidR="009B5EFD" w:rsidRPr="00D07E61" w:rsidRDefault="009B5EFD" w:rsidP="009B5EFD">
      <w:pPr>
        <w:shd w:val="clear" w:color="auto" w:fill="FFFFFF"/>
        <w:spacing w:after="528" w:line="276" w:lineRule="auto"/>
        <w:ind w:left="38" w:right="10"/>
        <w:jc w:val="both"/>
        <w:rPr>
          <w:rFonts w:eastAsia="Times New Roman"/>
          <w:color w:val="000000"/>
          <w:sz w:val="22"/>
          <w:szCs w:val="22"/>
        </w:rPr>
      </w:pPr>
      <w:r>
        <w:rPr>
          <w:color w:val="000000"/>
          <w:sz w:val="22"/>
          <w:szCs w:val="22"/>
        </w:rPr>
        <w:t>Za re</w:t>
      </w:r>
      <w:r>
        <w:rPr>
          <w:rFonts w:eastAsia="Times New Roman" w:cs="Times New Roman"/>
          <w:color w:val="000000"/>
          <w:sz w:val="22"/>
          <w:szCs w:val="22"/>
        </w:rPr>
        <w:t>š</w:t>
      </w:r>
      <w:r>
        <w:rPr>
          <w:rFonts w:eastAsia="Times New Roman"/>
          <w:color w:val="000000"/>
          <w:sz w:val="22"/>
          <w:szCs w:val="22"/>
        </w:rPr>
        <w:t>evanje morebitnih sporov, ki so nastali ali bi lahko nastali iz ali v povezavi s tem sporazumom, je pristojno stvarno pristojno sodi</w:t>
      </w:r>
      <w:r>
        <w:rPr>
          <w:rFonts w:eastAsia="Times New Roman" w:cs="Times New Roman"/>
          <w:color w:val="000000"/>
          <w:sz w:val="22"/>
          <w:szCs w:val="22"/>
        </w:rPr>
        <w:t>šč</w:t>
      </w:r>
      <w:r>
        <w:rPr>
          <w:rFonts w:eastAsia="Times New Roman"/>
          <w:color w:val="000000"/>
          <w:sz w:val="22"/>
          <w:szCs w:val="22"/>
        </w:rPr>
        <w:t>e v Ljubljani.</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063"/>
        <w:gridCol w:w="1035"/>
        <w:gridCol w:w="4157"/>
      </w:tblGrid>
      <w:tr w:rsidR="009B5EFD" w:rsidRPr="00D07E61" w14:paraId="27816D7E" w14:textId="77777777" w:rsidTr="00A93C71">
        <w:trPr>
          <w:trHeight w:val="20"/>
        </w:trPr>
        <w:tc>
          <w:tcPr>
            <w:tcW w:w="4063" w:type="dxa"/>
            <w:tcBorders>
              <w:bottom w:val="single" w:sz="4" w:space="0" w:color="auto"/>
              <w:right w:val="single" w:sz="4" w:space="0" w:color="auto"/>
            </w:tcBorders>
            <w:shd w:val="clear" w:color="auto" w:fill="auto"/>
            <w:vAlign w:val="center"/>
          </w:tcPr>
          <w:p w14:paraId="692FE149" w14:textId="77777777" w:rsidR="009B5EFD" w:rsidRPr="00D07E61" w:rsidRDefault="009B5EFD" w:rsidP="00A93C71">
            <w:pPr>
              <w:rPr>
                <w:b/>
                <w:sz w:val="22"/>
                <w:szCs w:val="22"/>
              </w:rPr>
            </w:pPr>
            <w:r w:rsidRPr="00D07E61">
              <w:rPr>
                <w:b/>
                <w:sz w:val="22"/>
                <w:szCs w:val="22"/>
              </w:rPr>
              <w:t>Naročnik</w:t>
            </w:r>
          </w:p>
        </w:tc>
        <w:tc>
          <w:tcPr>
            <w:tcW w:w="1035" w:type="dxa"/>
            <w:tcBorders>
              <w:top w:val="nil"/>
              <w:left w:val="single" w:sz="4" w:space="0" w:color="auto"/>
              <w:bottom w:val="nil"/>
              <w:right w:val="single" w:sz="4" w:space="0" w:color="auto"/>
            </w:tcBorders>
            <w:shd w:val="clear" w:color="auto" w:fill="auto"/>
            <w:vAlign w:val="center"/>
          </w:tcPr>
          <w:p w14:paraId="6CE29DC2" w14:textId="77777777" w:rsidR="009B5EFD" w:rsidRPr="00D07E61" w:rsidRDefault="009B5EFD" w:rsidP="00A93C71">
            <w:pPr>
              <w:rPr>
                <w:b/>
                <w:sz w:val="22"/>
                <w:szCs w:val="22"/>
              </w:rPr>
            </w:pPr>
          </w:p>
        </w:tc>
        <w:tc>
          <w:tcPr>
            <w:tcW w:w="4157" w:type="dxa"/>
            <w:tcBorders>
              <w:left w:val="single" w:sz="4" w:space="0" w:color="auto"/>
              <w:bottom w:val="single" w:sz="4" w:space="0" w:color="auto"/>
            </w:tcBorders>
            <w:shd w:val="clear" w:color="auto" w:fill="auto"/>
            <w:vAlign w:val="center"/>
          </w:tcPr>
          <w:p w14:paraId="4CCB1F6D" w14:textId="77777777" w:rsidR="009B5EFD" w:rsidRPr="00D07E61" w:rsidRDefault="009B5EFD" w:rsidP="00A93C71">
            <w:pPr>
              <w:rPr>
                <w:b/>
                <w:sz w:val="22"/>
                <w:szCs w:val="22"/>
              </w:rPr>
            </w:pPr>
            <w:r w:rsidRPr="00D07E61">
              <w:rPr>
                <w:b/>
                <w:sz w:val="22"/>
                <w:szCs w:val="22"/>
              </w:rPr>
              <w:t>Ponudnik</w:t>
            </w:r>
          </w:p>
        </w:tc>
      </w:tr>
      <w:tr w:rsidR="009B5EFD" w:rsidRPr="00D07E61" w14:paraId="2D4B8ADC" w14:textId="77777777" w:rsidTr="00A93C71">
        <w:trPr>
          <w:trHeight w:val="20"/>
        </w:trPr>
        <w:tc>
          <w:tcPr>
            <w:tcW w:w="4063" w:type="dxa"/>
            <w:tcBorders>
              <w:bottom w:val="single" w:sz="4" w:space="0" w:color="auto"/>
              <w:right w:val="single" w:sz="4" w:space="0" w:color="auto"/>
            </w:tcBorders>
            <w:shd w:val="clear" w:color="auto" w:fill="auto"/>
            <w:vAlign w:val="center"/>
          </w:tcPr>
          <w:p w14:paraId="2B524CE5" w14:textId="32EDB5D0" w:rsidR="009B5EFD" w:rsidRPr="00D07E61" w:rsidRDefault="009B5EFD" w:rsidP="00A93C71">
            <w:pPr>
              <w:rPr>
                <w:sz w:val="22"/>
                <w:szCs w:val="22"/>
              </w:rPr>
            </w:pPr>
            <w:r w:rsidRPr="00D07E61">
              <w:rPr>
                <w:sz w:val="22"/>
                <w:szCs w:val="22"/>
              </w:rPr>
              <w:fldChar w:fldCharType="begin"/>
            </w:r>
            <w:r w:rsidRPr="00D07E61">
              <w:rPr>
                <w:sz w:val="22"/>
                <w:szCs w:val="22"/>
              </w:rPr>
              <w:instrText xml:space="preserve"> DOCPROPERTY  "MFiles_P1021n1_P0"  \* MERGEFORMAT </w:instrText>
            </w:r>
            <w:r w:rsidRPr="00D07E61">
              <w:rPr>
                <w:sz w:val="22"/>
                <w:szCs w:val="22"/>
              </w:rPr>
              <w:fldChar w:fldCharType="separate"/>
            </w:r>
            <w:r w:rsidR="00555401">
              <w:rPr>
                <w:sz w:val="22"/>
                <w:szCs w:val="22"/>
              </w:rPr>
              <w:t>Zavod za zdravstveno zavarovanje Slovenije</w:t>
            </w:r>
            <w:r w:rsidRPr="00D07E61">
              <w:rPr>
                <w:sz w:val="22"/>
                <w:szCs w:val="22"/>
              </w:rPr>
              <w:fldChar w:fldCharType="end"/>
            </w:r>
          </w:p>
          <w:p w14:paraId="0F5CCA08" w14:textId="06CC09BC" w:rsidR="009B5EFD" w:rsidRPr="00D07E61" w:rsidRDefault="009B5EFD" w:rsidP="00A93C71">
            <w:pPr>
              <w:rPr>
                <w:sz w:val="22"/>
                <w:szCs w:val="22"/>
              </w:rPr>
            </w:pPr>
            <w:r w:rsidRPr="00D07E61">
              <w:rPr>
                <w:sz w:val="22"/>
                <w:szCs w:val="22"/>
              </w:rPr>
              <w:lastRenderedPageBreak/>
              <w:fldChar w:fldCharType="begin"/>
            </w:r>
            <w:r w:rsidRPr="00D07E61">
              <w:rPr>
                <w:sz w:val="22"/>
                <w:szCs w:val="22"/>
              </w:rPr>
              <w:instrText xml:space="preserve"> DOCPROPERTY  "MFiles_P1021n1_P1033"  \* MERGEFORMAT </w:instrText>
            </w:r>
            <w:r w:rsidRPr="00D07E61">
              <w:rPr>
                <w:sz w:val="22"/>
                <w:szCs w:val="22"/>
              </w:rPr>
              <w:fldChar w:fldCharType="separate"/>
            </w:r>
            <w:r w:rsidR="00555401">
              <w:rPr>
                <w:sz w:val="22"/>
                <w:szCs w:val="22"/>
              </w:rPr>
              <w:t>Miklošičeva cesta 24</w:t>
            </w:r>
            <w:r w:rsidRPr="00D07E61">
              <w:rPr>
                <w:sz w:val="22"/>
                <w:szCs w:val="22"/>
              </w:rPr>
              <w:fldChar w:fldCharType="end"/>
            </w:r>
          </w:p>
          <w:p w14:paraId="75BF4A67" w14:textId="3AA209D8" w:rsidR="009B5EFD" w:rsidRPr="00D07E61" w:rsidRDefault="009B5EFD" w:rsidP="00A93C71">
            <w:pPr>
              <w:rPr>
                <w:sz w:val="22"/>
                <w:szCs w:val="22"/>
              </w:rPr>
            </w:pPr>
            <w:r w:rsidRPr="00D07E61">
              <w:rPr>
                <w:sz w:val="22"/>
                <w:szCs w:val="22"/>
              </w:rPr>
              <w:fldChar w:fldCharType="begin"/>
            </w:r>
            <w:r w:rsidRPr="00D07E61">
              <w:rPr>
                <w:sz w:val="22"/>
                <w:szCs w:val="22"/>
              </w:rPr>
              <w:instrText xml:space="preserve"> DOCPROPERTY  "MFiles_PG5BC2FC14A405421BA79F5FEC63BD00E3n1_PGB3D8D77D2D654902AEB821305A1A12BCn1"  \* MERGEFORMAT </w:instrText>
            </w:r>
            <w:r w:rsidRPr="00D07E61">
              <w:rPr>
                <w:sz w:val="22"/>
                <w:szCs w:val="22"/>
              </w:rPr>
              <w:fldChar w:fldCharType="separate"/>
            </w:r>
            <w:r w:rsidR="00555401">
              <w:rPr>
                <w:sz w:val="22"/>
                <w:szCs w:val="22"/>
              </w:rPr>
              <w:t>1000 Ljubljana</w:t>
            </w:r>
            <w:r w:rsidRPr="00D07E61">
              <w:rPr>
                <w:sz w:val="22"/>
                <w:szCs w:val="22"/>
              </w:rPr>
              <w:fldChar w:fldCharType="end"/>
            </w:r>
          </w:p>
        </w:tc>
        <w:tc>
          <w:tcPr>
            <w:tcW w:w="1035" w:type="dxa"/>
            <w:tcBorders>
              <w:top w:val="nil"/>
              <w:left w:val="single" w:sz="4" w:space="0" w:color="auto"/>
              <w:bottom w:val="nil"/>
              <w:right w:val="single" w:sz="4" w:space="0" w:color="auto"/>
            </w:tcBorders>
            <w:shd w:val="clear" w:color="auto" w:fill="auto"/>
            <w:vAlign w:val="center"/>
          </w:tcPr>
          <w:p w14:paraId="469645C8" w14:textId="77777777" w:rsidR="009B5EFD" w:rsidRPr="00D07E61" w:rsidRDefault="009B5EFD" w:rsidP="00A93C71">
            <w:pPr>
              <w:rPr>
                <w:sz w:val="22"/>
                <w:szCs w:val="22"/>
              </w:rPr>
            </w:pPr>
          </w:p>
        </w:tc>
        <w:tc>
          <w:tcPr>
            <w:tcW w:w="4157" w:type="dxa"/>
            <w:tcBorders>
              <w:left w:val="single" w:sz="4" w:space="0" w:color="auto"/>
              <w:bottom w:val="single" w:sz="4" w:space="0" w:color="auto"/>
            </w:tcBorders>
            <w:shd w:val="clear" w:color="auto" w:fill="auto"/>
            <w:vAlign w:val="center"/>
          </w:tcPr>
          <w:p w14:paraId="0DFFE6F2" w14:textId="77777777" w:rsidR="009B5EFD" w:rsidRPr="00D07E61" w:rsidRDefault="009B5EFD" w:rsidP="00A93C71">
            <w:pPr>
              <w:rPr>
                <w:sz w:val="22"/>
                <w:szCs w:val="22"/>
              </w:rPr>
            </w:pPr>
          </w:p>
        </w:tc>
      </w:tr>
      <w:tr w:rsidR="009B5EFD" w:rsidRPr="00D07E61" w14:paraId="2004DB47" w14:textId="77777777" w:rsidTr="00A93C71">
        <w:trPr>
          <w:trHeight w:val="20"/>
        </w:trPr>
        <w:tc>
          <w:tcPr>
            <w:tcW w:w="4063" w:type="dxa"/>
            <w:tcBorders>
              <w:top w:val="single" w:sz="4" w:space="0" w:color="auto"/>
              <w:left w:val="nil"/>
              <w:bottom w:val="nil"/>
              <w:right w:val="nil"/>
            </w:tcBorders>
            <w:shd w:val="clear" w:color="auto" w:fill="auto"/>
            <w:vAlign w:val="bottom"/>
          </w:tcPr>
          <w:p w14:paraId="461AF58F" w14:textId="0F136FA3" w:rsidR="009B5EFD" w:rsidRPr="00D07E61" w:rsidRDefault="009B5EFD" w:rsidP="00A93C71">
            <w:pPr>
              <w:rPr>
                <w:sz w:val="22"/>
                <w:szCs w:val="22"/>
              </w:rPr>
            </w:pPr>
            <w:r w:rsidRPr="00D07E61">
              <w:rPr>
                <w:sz w:val="22"/>
                <w:szCs w:val="22"/>
              </w:rPr>
              <w:fldChar w:fldCharType="begin"/>
            </w:r>
            <w:r w:rsidRPr="00D07E61">
              <w:rPr>
                <w:sz w:val="22"/>
                <w:szCs w:val="22"/>
              </w:rPr>
              <w:instrText xml:space="preserve"> DOCPROPERTY  "MFiles_PG5BC2FC14A405421BA79F5FEC63BD00E3n1_PGB3D8D77D2D654902AEB821305A1A12BCn1_PGA9BEAF5633E247B98ED5F6CA091D7839"  \* MERGEFORMAT </w:instrText>
            </w:r>
            <w:r w:rsidRPr="00D07E61">
              <w:rPr>
                <w:sz w:val="22"/>
                <w:szCs w:val="22"/>
              </w:rPr>
              <w:fldChar w:fldCharType="separate"/>
            </w:r>
            <w:r w:rsidR="00555401">
              <w:rPr>
                <w:sz w:val="22"/>
                <w:szCs w:val="22"/>
              </w:rPr>
              <w:t>Ljubljana</w:t>
            </w:r>
            <w:r w:rsidRPr="00D07E61">
              <w:rPr>
                <w:sz w:val="22"/>
                <w:szCs w:val="22"/>
              </w:rPr>
              <w:fldChar w:fldCharType="end"/>
            </w:r>
            <w:r w:rsidRPr="00D07E61">
              <w:rPr>
                <w:sz w:val="22"/>
                <w:szCs w:val="22"/>
              </w:rPr>
              <w:t>, dne</w:t>
            </w:r>
          </w:p>
        </w:tc>
        <w:tc>
          <w:tcPr>
            <w:tcW w:w="1035" w:type="dxa"/>
            <w:tcBorders>
              <w:top w:val="nil"/>
              <w:left w:val="nil"/>
              <w:bottom w:val="nil"/>
              <w:right w:val="nil"/>
            </w:tcBorders>
            <w:shd w:val="clear" w:color="auto" w:fill="auto"/>
            <w:vAlign w:val="bottom"/>
          </w:tcPr>
          <w:p w14:paraId="134B4E69" w14:textId="77777777" w:rsidR="009B5EFD" w:rsidRPr="00D07E61" w:rsidRDefault="009B5EFD" w:rsidP="00A93C71">
            <w:pPr>
              <w:rPr>
                <w:sz w:val="22"/>
                <w:szCs w:val="22"/>
              </w:rPr>
            </w:pPr>
          </w:p>
        </w:tc>
        <w:tc>
          <w:tcPr>
            <w:tcW w:w="4157" w:type="dxa"/>
            <w:tcBorders>
              <w:top w:val="single" w:sz="4" w:space="0" w:color="auto"/>
              <w:left w:val="nil"/>
              <w:bottom w:val="nil"/>
              <w:right w:val="nil"/>
            </w:tcBorders>
            <w:shd w:val="clear" w:color="auto" w:fill="auto"/>
            <w:vAlign w:val="bottom"/>
          </w:tcPr>
          <w:p w14:paraId="4B0BD55B" w14:textId="77777777" w:rsidR="009B5EFD" w:rsidRPr="00D07E61" w:rsidRDefault="009B5EFD" w:rsidP="00A93C71">
            <w:pPr>
              <w:rPr>
                <w:sz w:val="22"/>
                <w:szCs w:val="22"/>
              </w:rPr>
            </w:pPr>
            <w:r w:rsidRPr="00D07E61">
              <w:rPr>
                <w:sz w:val="22"/>
                <w:szCs w:val="22"/>
              </w:rPr>
              <w:t xml:space="preserve">                 , dne</w:t>
            </w:r>
          </w:p>
        </w:tc>
      </w:tr>
      <w:tr w:rsidR="009B5EFD" w:rsidRPr="00D07E61" w14:paraId="115D4F4D" w14:textId="77777777" w:rsidTr="00A93C71">
        <w:trPr>
          <w:trHeight w:val="20"/>
        </w:trPr>
        <w:tc>
          <w:tcPr>
            <w:tcW w:w="4063" w:type="dxa"/>
            <w:tcBorders>
              <w:top w:val="nil"/>
              <w:left w:val="nil"/>
              <w:bottom w:val="nil"/>
              <w:right w:val="nil"/>
            </w:tcBorders>
            <w:shd w:val="clear" w:color="auto" w:fill="auto"/>
          </w:tcPr>
          <w:p w14:paraId="56E73D21" w14:textId="77777777" w:rsidR="003356BD" w:rsidRDefault="009B5EFD" w:rsidP="00A93C71">
            <w:pPr>
              <w:rPr>
                <w:sz w:val="22"/>
                <w:szCs w:val="22"/>
              </w:rPr>
            </w:pPr>
            <w:r w:rsidRPr="00D07E61">
              <w:rPr>
                <w:sz w:val="22"/>
                <w:szCs w:val="22"/>
              </w:rPr>
              <w:t>Podpisnik:</w:t>
            </w:r>
          </w:p>
          <w:p w14:paraId="0DFDDC6E" w14:textId="17677BBB" w:rsidR="003356BD" w:rsidRDefault="003356BD" w:rsidP="00A93C71">
            <w:pPr>
              <w:rPr>
                <w:sz w:val="22"/>
                <w:szCs w:val="22"/>
              </w:rPr>
            </w:pPr>
            <w:r>
              <w:rPr>
                <w:sz w:val="22"/>
                <w:szCs w:val="22"/>
              </w:rPr>
              <w:t>Generalna direktorica:</w:t>
            </w:r>
          </w:p>
          <w:bookmarkStart w:id="0" w:name="_Hlk77248007"/>
          <w:p w14:paraId="755CF6C0" w14:textId="7B5116B1" w:rsidR="009B5EFD" w:rsidRPr="00D07E61" w:rsidRDefault="009B5EFD" w:rsidP="00A93C71">
            <w:pPr>
              <w:rPr>
                <w:sz w:val="22"/>
                <w:szCs w:val="22"/>
              </w:rPr>
            </w:pPr>
            <w:r w:rsidRPr="00D07E61">
              <w:rPr>
                <w:sz w:val="22"/>
                <w:szCs w:val="22"/>
              </w:rPr>
              <w:fldChar w:fldCharType="begin"/>
            </w:r>
            <w:r w:rsidRPr="00D07E61">
              <w:rPr>
                <w:sz w:val="22"/>
                <w:szCs w:val="22"/>
              </w:rPr>
              <w:instrText xml:space="preserve"> DOCPROPERTY  "MFiles_P1021n1_P1034"  \* MERGEFORMAT </w:instrText>
            </w:r>
            <w:r w:rsidRPr="00D07E61">
              <w:rPr>
                <w:sz w:val="22"/>
                <w:szCs w:val="22"/>
              </w:rPr>
              <w:fldChar w:fldCharType="separate"/>
            </w:r>
            <w:r w:rsidR="00555401">
              <w:rPr>
                <w:sz w:val="22"/>
                <w:szCs w:val="22"/>
              </w:rPr>
              <w:t>doc. dr. Tatjana Mlakar</w:t>
            </w:r>
            <w:r w:rsidRPr="00D07E61">
              <w:rPr>
                <w:sz w:val="22"/>
                <w:szCs w:val="22"/>
              </w:rPr>
              <w:fldChar w:fldCharType="end"/>
            </w:r>
            <w:bookmarkEnd w:id="0"/>
          </w:p>
        </w:tc>
        <w:tc>
          <w:tcPr>
            <w:tcW w:w="1035" w:type="dxa"/>
            <w:tcBorders>
              <w:top w:val="nil"/>
              <w:left w:val="nil"/>
              <w:bottom w:val="nil"/>
              <w:right w:val="nil"/>
            </w:tcBorders>
            <w:shd w:val="clear" w:color="auto" w:fill="auto"/>
          </w:tcPr>
          <w:p w14:paraId="0A731A4A" w14:textId="77777777" w:rsidR="009B5EFD" w:rsidRPr="00D07E61" w:rsidRDefault="009B5EFD" w:rsidP="00A93C71">
            <w:pPr>
              <w:rPr>
                <w:sz w:val="22"/>
                <w:szCs w:val="22"/>
              </w:rPr>
            </w:pPr>
          </w:p>
        </w:tc>
        <w:tc>
          <w:tcPr>
            <w:tcW w:w="4157" w:type="dxa"/>
            <w:tcBorders>
              <w:top w:val="nil"/>
              <w:left w:val="nil"/>
              <w:bottom w:val="nil"/>
              <w:right w:val="nil"/>
            </w:tcBorders>
            <w:shd w:val="clear" w:color="auto" w:fill="auto"/>
          </w:tcPr>
          <w:p w14:paraId="7CC44A24" w14:textId="77777777" w:rsidR="009B5EFD" w:rsidRPr="00D07E61" w:rsidRDefault="009B5EFD" w:rsidP="00A93C71">
            <w:pPr>
              <w:rPr>
                <w:sz w:val="22"/>
                <w:szCs w:val="22"/>
              </w:rPr>
            </w:pPr>
            <w:r w:rsidRPr="00D07E61">
              <w:rPr>
                <w:sz w:val="22"/>
                <w:szCs w:val="22"/>
              </w:rPr>
              <w:t>Podpisnik:</w:t>
            </w:r>
          </w:p>
        </w:tc>
      </w:tr>
    </w:tbl>
    <w:p w14:paraId="517CD5CD" w14:textId="77777777" w:rsidR="00A95ED7" w:rsidRDefault="00A95ED7" w:rsidP="009B5EFD"/>
    <w:sectPr w:rsidR="00A95ED7">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A5BCE" w14:textId="77777777" w:rsidR="000245D2" w:rsidRDefault="000245D2" w:rsidP="009B5EFD">
      <w:r>
        <w:separator/>
      </w:r>
    </w:p>
  </w:endnote>
  <w:endnote w:type="continuationSeparator" w:id="0">
    <w:p w14:paraId="456F5632" w14:textId="77777777" w:rsidR="000245D2" w:rsidRDefault="000245D2" w:rsidP="009B5E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CD60" w14:textId="77777777" w:rsidR="008B188F" w:rsidRDefault="008B1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7332681"/>
      <w:docPartObj>
        <w:docPartGallery w:val="Page Numbers (Bottom of Page)"/>
        <w:docPartUnique/>
      </w:docPartObj>
    </w:sdtPr>
    <w:sdtEndPr>
      <w:rPr>
        <w:noProof/>
      </w:rPr>
    </w:sdtEndPr>
    <w:sdtContent>
      <w:p w14:paraId="0AECEA04" w14:textId="78DF6B7A" w:rsidR="009B5EFD" w:rsidRDefault="009B5EF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7D10547" w14:textId="77777777" w:rsidR="009B5EFD" w:rsidRDefault="009B5E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78F0D" w14:textId="77777777" w:rsidR="008B188F" w:rsidRDefault="008B1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B1D76" w14:textId="77777777" w:rsidR="000245D2" w:rsidRDefault="000245D2" w:rsidP="009B5EFD">
      <w:r>
        <w:separator/>
      </w:r>
    </w:p>
  </w:footnote>
  <w:footnote w:type="continuationSeparator" w:id="0">
    <w:p w14:paraId="0968B5D2" w14:textId="77777777" w:rsidR="000245D2" w:rsidRDefault="000245D2" w:rsidP="009B5E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63B8F" w14:textId="77777777" w:rsidR="008B188F" w:rsidRDefault="008B18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F80C0" w14:textId="77777777" w:rsidR="008B188F" w:rsidRDefault="008B1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F8E52" w14:textId="77777777" w:rsidR="008B188F" w:rsidRDefault="008B18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67B37"/>
    <w:multiLevelType w:val="hybridMultilevel"/>
    <w:tmpl w:val="5A32BD12"/>
    <w:lvl w:ilvl="0" w:tplc="20000001">
      <w:start w:val="1"/>
      <w:numFmt w:val="bullet"/>
      <w:lvlText w:val=""/>
      <w:lvlJc w:val="left"/>
      <w:pPr>
        <w:ind w:left="1152" w:hanging="360"/>
      </w:pPr>
      <w:rPr>
        <w:rFonts w:ascii="Symbol" w:hAnsi="Symbol" w:hint="default"/>
      </w:rPr>
    </w:lvl>
    <w:lvl w:ilvl="1" w:tplc="20000003" w:tentative="1">
      <w:start w:val="1"/>
      <w:numFmt w:val="bullet"/>
      <w:lvlText w:val="o"/>
      <w:lvlJc w:val="left"/>
      <w:pPr>
        <w:ind w:left="1872" w:hanging="360"/>
      </w:pPr>
      <w:rPr>
        <w:rFonts w:ascii="Courier New" w:hAnsi="Courier New" w:cs="Courier New" w:hint="default"/>
      </w:rPr>
    </w:lvl>
    <w:lvl w:ilvl="2" w:tplc="20000005" w:tentative="1">
      <w:start w:val="1"/>
      <w:numFmt w:val="bullet"/>
      <w:lvlText w:val=""/>
      <w:lvlJc w:val="left"/>
      <w:pPr>
        <w:ind w:left="2592" w:hanging="360"/>
      </w:pPr>
      <w:rPr>
        <w:rFonts w:ascii="Wingdings" w:hAnsi="Wingdings" w:hint="default"/>
      </w:rPr>
    </w:lvl>
    <w:lvl w:ilvl="3" w:tplc="20000001" w:tentative="1">
      <w:start w:val="1"/>
      <w:numFmt w:val="bullet"/>
      <w:lvlText w:val=""/>
      <w:lvlJc w:val="left"/>
      <w:pPr>
        <w:ind w:left="3312" w:hanging="360"/>
      </w:pPr>
      <w:rPr>
        <w:rFonts w:ascii="Symbol" w:hAnsi="Symbol" w:hint="default"/>
      </w:rPr>
    </w:lvl>
    <w:lvl w:ilvl="4" w:tplc="20000003" w:tentative="1">
      <w:start w:val="1"/>
      <w:numFmt w:val="bullet"/>
      <w:lvlText w:val="o"/>
      <w:lvlJc w:val="left"/>
      <w:pPr>
        <w:ind w:left="4032" w:hanging="360"/>
      </w:pPr>
      <w:rPr>
        <w:rFonts w:ascii="Courier New" w:hAnsi="Courier New" w:cs="Courier New" w:hint="default"/>
      </w:rPr>
    </w:lvl>
    <w:lvl w:ilvl="5" w:tplc="20000005" w:tentative="1">
      <w:start w:val="1"/>
      <w:numFmt w:val="bullet"/>
      <w:lvlText w:val=""/>
      <w:lvlJc w:val="left"/>
      <w:pPr>
        <w:ind w:left="4752" w:hanging="360"/>
      </w:pPr>
      <w:rPr>
        <w:rFonts w:ascii="Wingdings" w:hAnsi="Wingdings" w:hint="default"/>
      </w:rPr>
    </w:lvl>
    <w:lvl w:ilvl="6" w:tplc="20000001" w:tentative="1">
      <w:start w:val="1"/>
      <w:numFmt w:val="bullet"/>
      <w:lvlText w:val=""/>
      <w:lvlJc w:val="left"/>
      <w:pPr>
        <w:ind w:left="5472" w:hanging="360"/>
      </w:pPr>
      <w:rPr>
        <w:rFonts w:ascii="Symbol" w:hAnsi="Symbol" w:hint="default"/>
      </w:rPr>
    </w:lvl>
    <w:lvl w:ilvl="7" w:tplc="20000003" w:tentative="1">
      <w:start w:val="1"/>
      <w:numFmt w:val="bullet"/>
      <w:lvlText w:val="o"/>
      <w:lvlJc w:val="left"/>
      <w:pPr>
        <w:ind w:left="6192" w:hanging="360"/>
      </w:pPr>
      <w:rPr>
        <w:rFonts w:ascii="Courier New" w:hAnsi="Courier New" w:cs="Courier New" w:hint="default"/>
      </w:rPr>
    </w:lvl>
    <w:lvl w:ilvl="8" w:tplc="20000005" w:tentative="1">
      <w:start w:val="1"/>
      <w:numFmt w:val="bullet"/>
      <w:lvlText w:val=""/>
      <w:lvlJc w:val="left"/>
      <w:pPr>
        <w:ind w:left="6912" w:hanging="360"/>
      </w:pPr>
      <w:rPr>
        <w:rFonts w:ascii="Wingdings" w:hAnsi="Wingdings" w:hint="default"/>
      </w:rPr>
    </w:lvl>
  </w:abstractNum>
  <w:num w:numId="1" w16cid:durableId="224802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5EFD"/>
    <w:rsid w:val="000245D2"/>
    <w:rsid w:val="003356BD"/>
    <w:rsid w:val="003640A8"/>
    <w:rsid w:val="004E1E7E"/>
    <w:rsid w:val="00555401"/>
    <w:rsid w:val="008B188F"/>
    <w:rsid w:val="008F484C"/>
    <w:rsid w:val="009B5EFD"/>
    <w:rsid w:val="00A95ED7"/>
    <w:rsid w:val="00EF4C61"/>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137344"/>
  <w15:chartTrackingRefBased/>
  <w15:docId w15:val="{E204CD4F-E29D-4273-9F40-9F26E16D3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EFD"/>
    <w:pPr>
      <w:widowControl w:val="0"/>
      <w:autoSpaceDE w:val="0"/>
      <w:autoSpaceDN w:val="0"/>
      <w:adjustRightInd w:val="0"/>
      <w:spacing w:after="0" w:line="240" w:lineRule="auto"/>
    </w:pPr>
    <w:rPr>
      <w:rFonts w:ascii="Arial" w:eastAsiaTheme="minorEastAsia" w:hAnsi="Arial" w:cs="Arial"/>
      <w:sz w:val="20"/>
      <w:szCs w:val="20"/>
      <w:lang w:val="sl-SI"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9B5EFD"/>
    <w:pPr>
      <w:widowControl/>
      <w:autoSpaceDE/>
      <w:autoSpaceDN/>
      <w:adjustRightInd/>
      <w:spacing w:after="120"/>
    </w:pPr>
    <w:rPr>
      <w:rFonts w:ascii="Times New Roman" w:eastAsia="Times New Roman" w:hAnsi="Times New Roman" w:cs="Times New Roman"/>
      <w:sz w:val="24"/>
      <w:szCs w:val="24"/>
      <w:lang w:val="en-GB" w:eastAsia="en-US"/>
    </w:rPr>
  </w:style>
  <w:style w:type="character" w:customStyle="1" w:styleId="BodyTextChar">
    <w:name w:val="Body Text Char"/>
    <w:basedOn w:val="DefaultParagraphFont"/>
    <w:link w:val="BodyText"/>
    <w:rsid w:val="009B5EFD"/>
    <w:rPr>
      <w:rFonts w:ascii="Times New Roman" w:eastAsia="Times New Roman" w:hAnsi="Times New Roman" w:cs="Times New Roman"/>
      <w:sz w:val="24"/>
      <w:szCs w:val="24"/>
      <w:lang w:val="en-GB"/>
    </w:rPr>
  </w:style>
  <w:style w:type="paragraph" w:styleId="NoSpacing">
    <w:name w:val="No Spacing"/>
    <w:uiPriority w:val="1"/>
    <w:qFormat/>
    <w:rsid w:val="009B5EFD"/>
    <w:pPr>
      <w:spacing w:after="0" w:line="240" w:lineRule="auto"/>
    </w:pPr>
    <w:rPr>
      <w:rFonts w:eastAsiaTheme="minorEastAsia"/>
      <w:lang w:val="sl-SI" w:eastAsia="sl-SI"/>
    </w:rPr>
  </w:style>
  <w:style w:type="paragraph" w:styleId="Header">
    <w:name w:val="header"/>
    <w:basedOn w:val="Normal"/>
    <w:link w:val="HeaderChar"/>
    <w:uiPriority w:val="99"/>
    <w:unhideWhenUsed/>
    <w:rsid w:val="009B5EFD"/>
    <w:pPr>
      <w:tabs>
        <w:tab w:val="center" w:pos="4536"/>
        <w:tab w:val="right" w:pos="9072"/>
      </w:tabs>
    </w:pPr>
  </w:style>
  <w:style w:type="character" w:customStyle="1" w:styleId="HeaderChar">
    <w:name w:val="Header Char"/>
    <w:basedOn w:val="DefaultParagraphFont"/>
    <w:link w:val="Header"/>
    <w:uiPriority w:val="99"/>
    <w:rsid w:val="009B5EFD"/>
    <w:rPr>
      <w:rFonts w:ascii="Arial" w:eastAsiaTheme="minorEastAsia" w:hAnsi="Arial" w:cs="Arial"/>
      <w:sz w:val="20"/>
      <w:szCs w:val="20"/>
      <w:lang w:val="sl-SI" w:eastAsia="sl-SI"/>
    </w:rPr>
  </w:style>
  <w:style w:type="paragraph" w:styleId="Footer">
    <w:name w:val="footer"/>
    <w:basedOn w:val="Normal"/>
    <w:link w:val="FooterChar"/>
    <w:uiPriority w:val="99"/>
    <w:unhideWhenUsed/>
    <w:rsid w:val="009B5EFD"/>
    <w:pPr>
      <w:tabs>
        <w:tab w:val="center" w:pos="4536"/>
        <w:tab w:val="right" w:pos="9072"/>
      </w:tabs>
    </w:pPr>
  </w:style>
  <w:style w:type="character" w:customStyle="1" w:styleId="FooterChar">
    <w:name w:val="Footer Char"/>
    <w:basedOn w:val="DefaultParagraphFont"/>
    <w:link w:val="Footer"/>
    <w:uiPriority w:val="99"/>
    <w:rsid w:val="009B5EFD"/>
    <w:rPr>
      <w:rFonts w:ascii="Arial" w:eastAsiaTheme="minorEastAsia" w:hAnsi="Arial" w:cs="Arial"/>
      <w:sz w:val="20"/>
      <w:szCs w:val="20"/>
      <w:lang w:val="sl-SI" w:eastAsia="sl-SI"/>
    </w:rPr>
  </w:style>
  <w:style w:type="paragraph" w:styleId="ListParagraph">
    <w:name w:val="List Paragraph"/>
    <w:basedOn w:val="Normal"/>
    <w:uiPriority w:val="34"/>
    <w:qFormat/>
    <w:rsid w:val="009B5E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672</Words>
  <Characters>3836</Characters>
  <Application>Microsoft Office Word</Application>
  <DocSecurity>0</DocSecurity>
  <Lines>31</Lines>
  <Paragraphs>8</Paragraphs>
  <ScaleCrop>false</ScaleCrop>
  <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 Sivčevič</dc:creator>
  <cp:keywords/>
  <dc:description/>
  <cp:lastModifiedBy>Silvija Sivčevič</cp:lastModifiedBy>
  <cp:revision>6</cp:revision>
  <dcterms:created xsi:type="dcterms:W3CDTF">2022-07-06T07:09:00Z</dcterms:created>
  <dcterms:modified xsi:type="dcterms:W3CDTF">2022-11-10T08:31:00Z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21n1_P1034">
    <vt:lpwstr>doc. dr. Tatjana Mlakar</vt:lpwstr>
  </property>
  <property fmtid="{D5CDD505-2E9C-101B-9397-08002B2CF9AE}" pid="5" name="MFiles_PG5BC2FC14A405421BA79F5FEC63BD00E3n1_PGB3D8D77D2D654902AEB821305A1A12BCn1">
    <vt:lpwstr>1000 Ljubljana</vt:lpwstr>
  </property>
  <property fmtid="{D5CDD505-2E9C-101B-9397-08002B2CF9AE}" pid="6" name="MFiles_PG5BC2FC14A405421BA79F5FEC63BD00E3n1_PGB3D8D77D2D654902AEB821305A1A12BCn1_PGA9BEAF5633E247B98ED5F6CA091D7839">
    <vt:lpwstr>Ljubljana</vt:lpwstr>
  </property>
</Properties>
</file>